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3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82410A">
      <w:pPr>
        <w:pStyle w:val="Heading1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BE4DAA">
      <w:pPr>
        <w:ind w:left="142"/>
        <w:jc w:val="right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  <w:r w:rsidRPr="009103F2">
        <w:rPr>
          <w:rFonts w:asciiTheme="minorHAnsi" w:hAnsiTheme="minorHAnsi" w:cstheme="minorHAnsi"/>
          <w:noProof/>
          <w:lang w:eastAsia="hr-HR"/>
        </w:rPr>
        <w:drawing>
          <wp:anchor distT="0" distB="0" distL="114300" distR="114300" simplePos="0" relativeHeight="251659264" behindDoc="0" locked="0" layoutInCell="1" allowOverlap="1" wp14:anchorId="3BDF5F43" wp14:editId="03567412">
            <wp:simplePos x="0" y="0"/>
            <wp:positionH relativeFrom="column">
              <wp:posOffset>1471727</wp:posOffset>
            </wp:positionH>
            <wp:positionV relativeFrom="paragraph">
              <wp:posOffset>22860</wp:posOffset>
            </wp:positionV>
            <wp:extent cx="3719195" cy="2507615"/>
            <wp:effectExtent l="0" t="0" r="0" b="0"/>
            <wp:wrapNone/>
            <wp:docPr id="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195" cy="250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A42CC2">
      <w:pPr>
        <w:ind w:left="142"/>
        <w:jc w:val="right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D23594" w:rsidP="002A4B7A">
      <w:pPr>
        <w:ind w:left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AF8B24" wp14:editId="3779AB30">
                <wp:simplePos x="0" y="0"/>
                <wp:positionH relativeFrom="column">
                  <wp:posOffset>2600960</wp:posOffset>
                </wp:positionH>
                <wp:positionV relativeFrom="paragraph">
                  <wp:posOffset>165100</wp:posOffset>
                </wp:positionV>
                <wp:extent cx="3180715" cy="1663065"/>
                <wp:effectExtent l="0" t="0" r="635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80715" cy="16630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13B51" w:rsidRDefault="00A13B51" w:rsidP="00034977">
                            <w:pP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</w:pPr>
                          </w:p>
                          <w:p w:rsidR="00A13B51" w:rsidRDefault="00A13B51" w:rsidP="00034977">
                            <w:pP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F</w:t>
                            </w:r>
                            <w:r w:rsidRPr="00727BB1"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inancijsk</w:t>
                            </w:r>
                            <w: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i plan</w:t>
                            </w:r>
                            <w:r w:rsidRPr="00727BB1"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 xml:space="preserve"> HAKOM-a </w:t>
                            </w:r>
                          </w:p>
                          <w:p w:rsidR="00A13B51" w:rsidRPr="00727BB1" w:rsidRDefault="00A13B51" w:rsidP="00034977">
                            <w:pP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</w:pPr>
                            <w:r w:rsidRPr="00727BB1"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za 201</w:t>
                            </w:r>
                            <w:r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6</w:t>
                            </w:r>
                            <w:r w:rsidRPr="00727BB1"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</w:rPr>
                              <w:t>. godinu</w:t>
                            </w:r>
                          </w:p>
                          <w:p w:rsidR="00A13B51" w:rsidRPr="00727BB1" w:rsidRDefault="00A13B51" w:rsidP="00034977">
                            <w:pPr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</w:rPr>
                              <w:pict>
                                <v:rect id="_x0000_i1025" style="width:235.55pt;height:1.5pt" o:hralign="center" o:hrstd="t" o:hrnoshade="t" o:hr="t" fillcolor="#243f60 [1604]" stroked="f"/>
                              </w:pict>
                            </w:r>
                          </w:p>
                          <w:p w:rsidR="00A13B51" w:rsidRPr="00F4382A" w:rsidRDefault="00A13B51" w:rsidP="00034977">
                            <w:r w:rsidRPr="00727BB1">
                              <w:rPr>
                                <w:rFonts w:asciiTheme="minorHAnsi" w:hAnsiTheme="minorHAnsi" w:cstheme="minorHAnsi"/>
                              </w:rPr>
                              <w:t xml:space="preserve">Zagreb, </w:t>
                            </w:r>
                            <w:r w:rsidRPr="009465F0">
                              <w:rPr>
                                <w:rFonts w:asciiTheme="minorHAnsi" w:hAnsiTheme="minorHAnsi" w:cstheme="minorHAnsi"/>
                              </w:rPr>
                              <w:t xml:space="preserve">lipanj </w:t>
                            </w:r>
                            <w:r w:rsidRPr="00727BB1">
                              <w:rPr>
                                <w:rFonts w:asciiTheme="minorHAnsi" w:hAnsiTheme="minorHAnsi" w:cstheme="minorHAnsi"/>
                              </w:rPr>
                              <w:t>201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>5</w:t>
                            </w:r>
                            <w:r w:rsidRPr="00727BB1">
                              <w:rPr>
                                <w:rFonts w:asciiTheme="minorHAnsi" w:hAnsiTheme="minorHAnsi" w:cstheme="minorHAnsi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04.8pt;margin-top:13pt;width:250.45pt;height:130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" fillcolor="white [3201]" stroked="f" strokeweight=".5pt">
                <v:path arrowok="t"/>
                <v:textbox>
                  <w:txbxContent>
                    <w:p w:rsidR="00A13B51" w:rsidRDefault="00A13B51" w:rsidP="00034977">
                      <w:pP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</w:pPr>
                    </w:p>
                    <w:p w:rsidR="00A13B51" w:rsidRDefault="00A13B51" w:rsidP="00034977">
                      <w:pP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F</w:t>
                      </w:r>
                      <w:r w:rsidRPr="00727BB1"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inancijsk</w:t>
                      </w:r>
                      <w: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i plan</w:t>
                      </w:r>
                      <w:r w:rsidRPr="00727BB1"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 xml:space="preserve"> HAKOM-a </w:t>
                      </w:r>
                    </w:p>
                    <w:p w:rsidR="00A13B51" w:rsidRPr="00727BB1" w:rsidRDefault="00A13B51" w:rsidP="00034977">
                      <w:pP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</w:pPr>
                      <w:r w:rsidRPr="00727BB1"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za 201</w:t>
                      </w:r>
                      <w:r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6</w:t>
                      </w:r>
                      <w:r w:rsidRPr="00727BB1">
                        <w:rPr>
                          <w:rFonts w:asciiTheme="minorHAnsi" w:hAnsiTheme="minorHAnsi" w:cstheme="minorHAnsi"/>
                          <w:sz w:val="40"/>
                          <w:szCs w:val="40"/>
                        </w:rPr>
                        <w:t>. godinu</w:t>
                      </w:r>
                    </w:p>
                    <w:p w:rsidR="00A13B51" w:rsidRPr="00727BB1" w:rsidRDefault="00A13B51" w:rsidP="00034977">
                      <w:pPr>
                        <w:rPr>
                          <w:rFonts w:asciiTheme="minorHAnsi" w:hAnsiTheme="minorHAnsi" w:cstheme="minorHAnsi"/>
                          <w:sz w:val="28"/>
                          <w:szCs w:val="28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8"/>
                          <w:szCs w:val="28"/>
                        </w:rPr>
                        <w:pict>
                          <v:rect id="_x0000_i1025" style="width:235.55pt;height:1.5pt" o:hralign="center" o:hrstd="t" o:hrnoshade="t" o:hr="t" fillcolor="#243f60 [1604]" stroked="f"/>
                        </w:pict>
                      </w:r>
                    </w:p>
                    <w:p w:rsidR="00A13B51" w:rsidRPr="00F4382A" w:rsidRDefault="00A13B51" w:rsidP="00034977">
                      <w:r w:rsidRPr="00727BB1">
                        <w:rPr>
                          <w:rFonts w:asciiTheme="minorHAnsi" w:hAnsiTheme="minorHAnsi" w:cstheme="minorHAnsi"/>
                        </w:rPr>
                        <w:t xml:space="preserve">Zagreb, </w:t>
                      </w:r>
                      <w:r w:rsidRPr="009465F0">
                        <w:rPr>
                          <w:rFonts w:asciiTheme="minorHAnsi" w:hAnsiTheme="minorHAnsi" w:cstheme="minorHAnsi"/>
                        </w:rPr>
                        <w:t xml:space="preserve">lipanj </w:t>
                      </w:r>
                      <w:r w:rsidRPr="00727BB1">
                        <w:rPr>
                          <w:rFonts w:asciiTheme="minorHAnsi" w:hAnsiTheme="minorHAnsi" w:cstheme="minorHAnsi"/>
                        </w:rPr>
                        <w:t>201</w:t>
                      </w:r>
                      <w:r>
                        <w:rPr>
                          <w:rFonts w:asciiTheme="minorHAnsi" w:hAnsiTheme="minorHAnsi" w:cstheme="minorHAnsi"/>
                        </w:rPr>
                        <w:t>5</w:t>
                      </w:r>
                      <w:r w:rsidRPr="00727BB1">
                        <w:rPr>
                          <w:rFonts w:asciiTheme="minorHAnsi" w:hAnsiTheme="minorHAnsi" w:cstheme="minorHAnsi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034977" w:rsidRPr="002A4B7A" w:rsidRDefault="00034977" w:rsidP="002A4B7A">
      <w:pPr>
        <w:ind w:left="142"/>
        <w:jc w:val="both"/>
        <w:rPr>
          <w:rFonts w:asciiTheme="minorHAnsi" w:hAnsiTheme="minorHAnsi" w:cstheme="minorHAnsi"/>
        </w:rPr>
      </w:pPr>
      <w:r w:rsidRPr="002A4B7A">
        <w:rPr>
          <w:rFonts w:asciiTheme="minorHAnsi" w:hAnsiTheme="minorHAnsi" w:cstheme="minorHAnsi"/>
        </w:rPr>
        <w:t xml:space="preserve">           </w:t>
      </w:r>
    </w:p>
    <w:p w:rsidR="00034977" w:rsidRPr="002A4B7A" w:rsidRDefault="00034977" w:rsidP="002A4B7A">
      <w:pPr>
        <w:ind w:left="142"/>
        <w:jc w:val="both"/>
        <w:rPr>
          <w:rFonts w:asciiTheme="minorHAnsi" w:hAnsiTheme="minorHAnsi" w:cstheme="minorHAnsi"/>
        </w:rPr>
      </w:pPr>
      <w:r w:rsidRPr="002A4B7A">
        <w:rPr>
          <w:rFonts w:asciiTheme="minorHAnsi" w:hAnsiTheme="minorHAnsi" w:cstheme="minorHAnsi"/>
        </w:rPr>
        <w:br w:type="page"/>
      </w:r>
    </w:p>
    <w:sdt>
      <w:sdtPr>
        <w:rPr>
          <w:b/>
          <w:bCs/>
        </w:rPr>
        <w:id w:val="1247382720"/>
        <w:docPartObj>
          <w:docPartGallery w:val="Table of Contents"/>
          <w:docPartUnique/>
        </w:docPartObj>
      </w:sdtPr>
      <w:sdtEndPr>
        <w:rPr>
          <w:b w:val="0"/>
          <w:bCs w:val="0"/>
          <w:noProof/>
        </w:rPr>
      </w:sdtEndPr>
      <w:sdtContent>
        <w:p w:rsidR="006F373E" w:rsidRDefault="006F373E" w:rsidP="006F373E">
          <w:pPr>
            <w:rPr>
              <w:b/>
              <w:bCs/>
            </w:rPr>
          </w:pPr>
        </w:p>
        <w:p w:rsidR="006C68D4" w:rsidRPr="003918E2" w:rsidRDefault="006C68D4" w:rsidP="006C68D4">
          <w:pPr>
            <w:pStyle w:val="TOCHeading"/>
            <w:rPr>
              <w:color w:val="auto"/>
            </w:rPr>
          </w:pPr>
          <w:proofErr w:type="spellStart"/>
          <w:r w:rsidRPr="003918E2">
            <w:rPr>
              <w:color w:val="auto"/>
            </w:rPr>
            <w:t>Sadržaj</w:t>
          </w:r>
          <w:proofErr w:type="spellEnd"/>
        </w:p>
        <w:p w:rsidR="006C68D4" w:rsidRDefault="006C68D4" w:rsidP="006F373E">
          <w:pPr>
            <w:rPr>
              <w:b/>
              <w:bCs/>
            </w:rPr>
          </w:pPr>
        </w:p>
        <w:p w:rsidR="006C68D4" w:rsidRPr="006F373E" w:rsidRDefault="006C68D4" w:rsidP="006F373E">
          <w:pPr>
            <w:rPr>
              <w:lang w:val="en-US" w:eastAsia="ja-JP"/>
            </w:rPr>
          </w:pPr>
        </w:p>
        <w:p w:rsidR="00874557" w:rsidRDefault="006F373E">
          <w:pPr>
            <w:pStyle w:val="TOC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r w:rsidRPr="006F373E">
            <w:rPr>
              <w:rFonts w:asciiTheme="minorHAnsi" w:hAnsiTheme="minorHAnsi" w:cstheme="minorHAnsi"/>
            </w:rPr>
            <w:fldChar w:fldCharType="begin"/>
          </w:r>
          <w:r w:rsidRPr="006F373E">
            <w:rPr>
              <w:rFonts w:asciiTheme="minorHAnsi" w:hAnsiTheme="minorHAnsi" w:cstheme="minorHAnsi"/>
            </w:rPr>
            <w:instrText xml:space="preserve"> TOC \o "1-3" \h \z \u </w:instrText>
          </w:r>
          <w:r w:rsidRPr="006F373E">
            <w:rPr>
              <w:rFonts w:asciiTheme="minorHAnsi" w:hAnsiTheme="minorHAnsi" w:cstheme="minorHAnsi"/>
            </w:rPr>
            <w:fldChar w:fldCharType="separate"/>
          </w:r>
          <w:hyperlink w:anchor="_Toc422764364" w:history="1">
            <w:r w:rsidR="00874557" w:rsidRPr="005E555B">
              <w:rPr>
                <w:rStyle w:val="Hyperlink"/>
                <w:noProof/>
              </w:rPr>
              <w:t>UVOD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_Toc422764364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3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44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65" w:history="1">
            <w:r w:rsidR="00874557" w:rsidRPr="005E555B">
              <w:rPr>
                <w:rStyle w:val="Hyperlink"/>
                <w:noProof/>
              </w:rPr>
              <w:t>1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FINANCIJSKI PLAN HAKOM-a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_Toc422764365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4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66" w:history="1">
            <w:r w:rsidR="00874557" w:rsidRPr="005E555B">
              <w:rPr>
                <w:rStyle w:val="Hyperlink"/>
                <w:noProof/>
              </w:rPr>
              <w:t>1.1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Plan prihoda, rashoda i rezultat poslovanja HAKOM-a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_Toc422764366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4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67" w:history="1">
            <w:r w:rsidR="00874557" w:rsidRPr="005E555B">
              <w:rPr>
                <w:rStyle w:val="Hyperlink"/>
                <w:noProof/>
              </w:rPr>
              <w:t>1.2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Investicijski plan HAKOM-a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_Toc422764367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6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68" w:history="1">
            <w:r w:rsidR="00874557" w:rsidRPr="005E555B">
              <w:rPr>
                <w:rStyle w:val="Hyperlink"/>
                <w:noProof/>
              </w:rPr>
              <w:t>1.3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Plan financiranja HAKOM-a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_Toc422764368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7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69" w:history="1">
            <w:r w:rsidR="00874557" w:rsidRPr="005E555B">
              <w:rPr>
                <w:rStyle w:val="Hyperlink"/>
                <w:noProof/>
              </w:rPr>
              <w:t xml:space="preserve">1.4 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Obrazloženje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_Toc422764369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9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0" w:history="1">
            <w:r w:rsidR="00874557" w:rsidRPr="005E555B">
              <w:rPr>
                <w:rStyle w:val="Hyperlink"/>
                <w:noProof/>
              </w:rPr>
              <w:t xml:space="preserve">1.5 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Poveznice s Godišnjim programom rada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_Toc422764370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11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44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1" w:history="1">
            <w:r w:rsidR="00874557" w:rsidRPr="005E555B">
              <w:rPr>
                <w:rStyle w:val="Hyperlink"/>
                <w:noProof/>
              </w:rPr>
              <w:t>2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FINANCIJSKI PLAN ZA PODRUČJE ELEKTRONIČKIH KOMUNIKACIJA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_Toc422764371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12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 w:rsidP="00CF49D2">
          <w:pPr>
            <w:pStyle w:val="TOC1"/>
            <w:tabs>
              <w:tab w:val="left" w:pos="709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2" w:history="1">
            <w:r w:rsidR="00874557" w:rsidRPr="005E555B">
              <w:rPr>
                <w:rStyle w:val="Hyperlink"/>
                <w:noProof/>
              </w:rPr>
              <w:t xml:space="preserve">2.1   </w:t>
            </w:r>
            <w:r w:rsidR="00CF49D2">
              <w:rPr>
                <w:rStyle w:val="Hyperlink"/>
                <w:noProof/>
              </w:rPr>
              <w:t xml:space="preserve">  </w:t>
            </w:r>
            <w:r w:rsidR="00874557" w:rsidRPr="005E555B">
              <w:rPr>
                <w:rStyle w:val="Hyperlink"/>
                <w:noProof/>
              </w:rPr>
              <w:t xml:space="preserve"> Plan prihoda, rashoda i rezultat poslovanja za područje elektroničkih komunikacija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_Toc422764372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12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3" w:history="1">
            <w:r w:rsidR="00874557" w:rsidRPr="005E555B">
              <w:rPr>
                <w:rStyle w:val="Hyperlink"/>
                <w:noProof/>
              </w:rPr>
              <w:t>2.2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Investicijski plan za područje elektroničkih komunikacija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_Toc422764373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14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4" w:history="1">
            <w:r w:rsidR="00874557" w:rsidRPr="005E555B">
              <w:rPr>
                <w:rStyle w:val="Hyperlink"/>
                <w:noProof/>
              </w:rPr>
              <w:t>2.3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Plan financiranja za područje elektroničkih komunikacija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_Toc422764374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15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5" w:history="1">
            <w:r w:rsidR="00874557" w:rsidRPr="005E555B">
              <w:rPr>
                <w:rStyle w:val="Hyperlink"/>
                <w:noProof/>
              </w:rPr>
              <w:t xml:space="preserve">2.4 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Obrazloženje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_Toc422764375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19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44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6" w:history="1">
            <w:r w:rsidR="00874557" w:rsidRPr="005E555B">
              <w:rPr>
                <w:rStyle w:val="Hyperlink"/>
                <w:noProof/>
              </w:rPr>
              <w:t>3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FINANCIJSKI PLAN ZA PODRUČJE POŠTANSKIH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_Toc422764376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20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7" w:history="1">
            <w:r w:rsidR="00874557" w:rsidRPr="005E555B">
              <w:rPr>
                <w:rStyle w:val="Hyperlink"/>
                <w:noProof/>
              </w:rPr>
              <w:t xml:space="preserve">3.1    </w:t>
            </w:r>
            <w:r w:rsidR="00CF49D2">
              <w:rPr>
                <w:rStyle w:val="Hyperlink"/>
                <w:noProof/>
              </w:rPr>
              <w:t xml:space="preserve">  </w:t>
            </w:r>
            <w:r w:rsidR="00874557" w:rsidRPr="005E555B">
              <w:rPr>
                <w:rStyle w:val="Hyperlink"/>
                <w:noProof/>
              </w:rPr>
              <w:t>Plan prihoda, rashoda i rezultat poslovanja za područje poštanskih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_Toc422764377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20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8" w:history="1">
            <w:r w:rsidR="00874557" w:rsidRPr="005E555B">
              <w:rPr>
                <w:rStyle w:val="Hyperlink"/>
                <w:noProof/>
              </w:rPr>
              <w:t>3.2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Plan financiranja za područje poštanskih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_Toc422764378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21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79" w:history="1">
            <w:r w:rsidR="00874557" w:rsidRPr="005E555B">
              <w:rPr>
                <w:rStyle w:val="Hyperlink"/>
                <w:noProof/>
              </w:rPr>
              <w:t xml:space="preserve">3.3 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Obrazloženje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_Toc422764379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21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44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80" w:history="1">
            <w:r w:rsidR="00874557" w:rsidRPr="005E555B">
              <w:rPr>
                <w:rStyle w:val="Hyperlink"/>
                <w:noProof/>
              </w:rPr>
              <w:t>4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FINANCIJSKI PLAN ZA PODRUČJE ŽELJEZNIČKIH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_Toc422764380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23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81" w:history="1">
            <w:r w:rsidR="00874557" w:rsidRPr="005E555B">
              <w:rPr>
                <w:rStyle w:val="Hyperlink"/>
                <w:noProof/>
              </w:rPr>
              <w:t xml:space="preserve">4.1    </w:t>
            </w:r>
            <w:r w:rsidR="00CF49D2">
              <w:rPr>
                <w:rStyle w:val="Hyperlink"/>
                <w:noProof/>
              </w:rPr>
              <w:t xml:space="preserve">  </w:t>
            </w:r>
            <w:r w:rsidR="00874557" w:rsidRPr="005E555B">
              <w:rPr>
                <w:rStyle w:val="Hyperlink"/>
                <w:noProof/>
              </w:rPr>
              <w:t>Plan prihoda, rashoda i rezultat poslovanja za područje željezničkih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_Toc422764381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23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82" w:history="1">
            <w:r w:rsidR="00874557" w:rsidRPr="005E555B">
              <w:rPr>
                <w:rStyle w:val="Hyperlink"/>
                <w:noProof/>
              </w:rPr>
              <w:t>4.2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Plan financiranja za područje željezničkih usluga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_Toc422764382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24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874557" w:rsidRDefault="00A13B51">
          <w:pPr>
            <w:pStyle w:val="TOC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r-HR"/>
            </w:rPr>
          </w:pPr>
          <w:hyperlink w:anchor="_Toc422764383" w:history="1">
            <w:r w:rsidR="00874557" w:rsidRPr="005E555B">
              <w:rPr>
                <w:rStyle w:val="Hyperlink"/>
                <w:noProof/>
              </w:rPr>
              <w:t xml:space="preserve">4.3 </w:t>
            </w:r>
            <w:r w:rsidR="00874557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hr-HR"/>
              </w:rPr>
              <w:tab/>
            </w:r>
            <w:r w:rsidR="00874557" w:rsidRPr="005E555B">
              <w:rPr>
                <w:rStyle w:val="Hyperlink"/>
                <w:noProof/>
              </w:rPr>
              <w:t>Obrazloženje</w:t>
            </w:r>
            <w:r w:rsidR="00874557">
              <w:rPr>
                <w:noProof/>
                <w:webHidden/>
              </w:rPr>
              <w:tab/>
            </w:r>
            <w:r w:rsidR="00874557">
              <w:rPr>
                <w:noProof/>
                <w:webHidden/>
              </w:rPr>
              <w:fldChar w:fldCharType="begin"/>
            </w:r>
            <w:r w:rsidR="00874557">
              <w:rPr>
                <w:noProof/>
                <w:webHidden/>
              </w:rPr>
              <w:instrText xml:space="preserve"> PAGEREF _Toc422764383 \h </w:instrText>
            </w:r>
            <w:r w:rsidR="00874557">
              <w:rPr>
                <w:noProof/>
                <w:webHidden/>
              </w:rPr>
            </w:r>
            <w:r w:rsidR="00874557">
              <w:rPr>
                <w:noProof/>
                <w:webHidden/>
              </w:rPr>
              <w:fldChar w:fldCharType="separate"/>
            </w:r>
            <w:r w:rsidR="00F13AFF">
              <w:rPr>
                <w:noProof/>
                <w:webHidden/>
              </w:rPr>
              <w:t>24</w:t>
            </w:r>
            <w:r w:rsidR="00874557">
              <w:rPr>
                <w:noProof/>
                <w:webHidden/>
              </w:rPr>
              <w:fldChar w:fldCharType="end"/>
            </w:r>
          </w:hyperlink>
        </w:p>
        <w:p w:rsidR="006F373E" w:rsidRDefault="006F373E">
          <w:r w:rsidRPr="006F373E">
            <w:rPr>
              <w:rFonts w:asciiTheme="minorHAnsi" w:hAnsiTheme="minorHAnsi" w:cstheme="minorHAnsi"/>
              <w:b/>
              <w:bCs/>
              <w:noProof/>
            </w:rPr>
            <w:fldChar w:fldCharType="end"/>
          </w:r>
        </w:p>
      </w:sdtContent>
    </w:sdt>
    <w:p w:rsidR="00AF73DD" w:rsidRDefault="00AF73DD" w:rsidP="00561538">
      <w:pPr>
        <w:spacing w:after="120"/>
        <w:jc w:val="center"/>
        <w:rPr>
          <w:b/>
          <w:sz w:val="26"/>
          <w:szCs w:val="26"/>
        </w:rPr>
      </w:pPr>
    </w:p>
    <w:p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:rsidR="00AF73DD" w:rsidRPr="006F373E" w:rsidRDefault="00AF73DD" w:rsidP="00561538">
      <w:pPr>
        <w:spacing w:after="120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6F373E">
        <w:rPr>
          <w:rFonts w:asciiTheme="minorHAnsi" w:hAnsiTheme="minorHAnsi" w:cstheme="minorHAnsi"/>
          <w:b/>
          <w:sz w:val="26"/>
          <w:szCs w:val="26"/>
        </w:rPr>
        <w:lastRenderedPageBreak/>
        <w:t>Financijski plan</w:t>
      </w:r>
    </w:p>
    <w:p w:rsidR="00AF73DD" w:rsidRPr="006F373E" w:rsidRDefault="00AF73DD" w:rsidP="00DB4A93">
      <w:pPr>
        <w:jc w:val="center"/>
        <w:rPr>
          <w:rFonts w:asciiTheme="minorHAnsi" w:hAnsiTheme="minorHAnsi" w:cstheme="minorHAnsi"/>
          <w:b/>
          <w:sz w:val="26"/>
          <w:szCs w:val="26"/>
        </w:rPr>
      </w:pPr>
      <w:r w:rsidRPr="006F373E">
        <w:rPr>
          <w:rFonts w:asciiTheme="minorHAnsi" w:hAnsiTheme="minorHAnsi" w:cstheme="minorHAnsi"/>
          <w:b/>
          <w:sz w:val="26"/>
          <w:szCs w:val="26"/>
        </w:rPr>
        <w:t xml:space="preserve">Hrvatske </w:t>
      </w:r>
      <w:r w:rsidR="009A3A1D">
        <w:rPr>
          <w:rFonts w:asciiTheme="minorHAnsi" w:hAnsiTheme="minorHAnsi" w:cstheme="minorHAnsi"/>
          <w:b/>
          <w:sz w:val="26"/>
          <w:szCs w:val="26"/>
        </w:rPr>
        <w:t>regulatorne agencije za mrežne djelatnosti</w:t>
      </w:r>
      <w:r w:rsidRPr="006F373E">
        <w:rPr>
          <w:rFonts w:asciiTheme="minorHAnsi" w:hAnsiTheme="minorHAnsi" w:cstheme="minorHAnsi"/>
          <w:b/>
          <w:sz w:val="26"/>
          <w:szCs w:val="26"/>
        </w:rPr>
        <w:t xml:space="preserve"> za 201</w:t>
      </w:r>
      <w:r w:rsidR="00BE4DAA">
        <w:rPr>
          <w:rFonts w:asciiTheme="minorHAnsi" w:hAnsiTheme="minorHAnsi" w:cstheme="minorHAnsi"/>
          <w:b/>
          <w:sz w:val="26"/>
          <w:szCs w:val="26"/>
        </w:rPr>
        <w:t>6</w:t>
      </w:r>
      <w:r w:rsidRPr="006F373E">
        <w:rPr>
          <w:rFonts w:asciiTheme="minorHAnsi" w:hAnsiTheme="minorHAnsi" w:cstheme="minorHAnsi"/>
          <w:b/>
          <w:sz w:val="26"/>
          <w:szCs w:val="26"/>
        </w:rPr>
        <w:t>.</w:t>
      </w:r>
    </w:p>
    <w:p w:rsidR="00AF73DD" w:rsidRPr="00C52750" w:rsidRDefault="00AF73DD" w:rsidP="00070B56">
      <w:pPr>
        <w:jc w:val="both"/>
        <w:rPr>
          <w:b/>
        </w:rPr>
      </w:pPr>
    </w:p>
    <w:p w:rsidR="00AF73DD" w:rsidRDefault="00AF73DD" w:rsidP="00070B56">
      <w:pPr>
        <w:jc w:val="both"/>
      </w:pPr>
    </w:p>
    <w:p w:rsidR="00AF73DD" w:rsidRPr="003C18B1" w:rsidRDefault="00AF73DD" w:rsidP="006F373E">
      <w:pPr>
        <w:pStyle w:val="Heading1"/>
        <w:rPr>
          <w:color w:val="auto"/>
        </w:rPr>
      </w:pPr>
      <w:bookmarkStart w:id="1" w:name="_Toc422764364"/>
      <w:r w:rsidRPr="003C18B1">
        <w:rPr>
          <w:color w:val="auto"/>
        </w:rPr>
        <w:t>UVOD</w:t>
      </w:r>
      <w:bookmarkEnd w:id="1"/>
    </w:p>
    <w:p w:rsidR="00AF73DD" w:rsidRPr="00BD3930" w:rsidRDefault="00AF73DD" w:rsidP="00070B56">
      <w:pPr>
        <w:jc w:val="both"/>
      </w:pPr>
    </w:p>
    <w:p w:rsidR="00AF73DD" w:rsidRPr="003C18B1" w:rsidRDefault="00AF73DD" w:rsidP="006F373E">
      <w:pPr>
        <w:tabs>
          <w:tab w:val="left" w:pos="360"/>
        </w:tabs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Vijeće Hrvatske </w:t>
      </w:r>
      <w:r w:rsidR="009A3A1D" w:rsidRPr="003C18B1">
        <w:rPr>
          <w:rFonts w:asciiTheme="minorHAnsi" w:hAnsiTheme="minorHAnsi" w:cstheme="minorHAnsi"/>
          <w:sz w:val="22"/>
          <w:szCs w:val="22"/>
        </w:rPr>
        <w:t>regulatorne agencije za mrežne djelatnosti</w:t>
      </w:r>
      <w:r w:rsidRPr="003C18B1">
        <w:rPr>
          <w:rFonts w:asciiTheme="minorHAnsi" w:hAnsiTheme="minorHAnsi" w:cstheme="minorHAnsi"/>
          <w:sz w:val="22"/>
          <w:szCs w:val="22"/>
        </w:rPr>
        <w:t xml:space="preserve"> donosi, uz prethodnu suglasnost Vlade Republike Hrvatske, Financijski plan HAKOM-a.</w:t>
      </w:r>
    </w:p>
    <w:p w:rsidR="00AF73DD" w:rsidRPr="003C18B1" w:rsidRDefault="00AF73DD" w:rsidP="006F373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Temeljem Zakona o elektroničkim komunikacijama</w:t>
      </w:r>
      <w:r w:rsidR="009A3A1D" w:rsidRPr="003C18B1">
        <w:rPr>
          <w:rFonts w:asciiTheme="minorHAnsi" w:hAnsiTheme="minorHAnsi" w:cstheme="minorHAnsi"/>
          <w:sz w:val="22"/>
          <w:szCs w:val="22"/>
        </w:rPr>
        <w:t>,</w:t>
      </w:r>
      <w:r w:rsidRPr="003C18B1">
        <w:rPr>
          <w:rFonts w:asciiTheme="minorHAnsi" w:hAnsiTheme="minorHAnsi" w:cstheme="minorHAnsi"/>
          <w:sz w:val="22"/>
          <w:szCs w:val="22"/>
        </w:rPr>
        <w:t xml:space="preserve"> Zakona o poštanskim uslugama</w:t>
      </w:r>
      <w:r w:rsidR="00BA78F0" w:rsidRPr="003C18B1">
        <w:rPr>
          <w:rFonts w:asciiTheme="minorHAnsi" w:hAnsiTheme="minorHAnsi" w:cstheme="minorHAnsi"/>
          <w:sz w:val="22"/>
          <w:szCs w:val="22"/>
        </w:rPr>
        <w:t xml:space="preserve"> i Zakona o regulaciji tržišta željezničkih usluga</w:t>
      </w:r>
      <w:r w:rsidRPr="003C18B1">
        <w:rPr>
          <w:rFonts w:asciiTheme="minorHAnsi" w:hAnsiTheme="minorHAnsi" w:cstheme="minorHAnsi"/>
          <w:sz w:val="22"/>
          <w:szCs w:val="22"/>
        </w:rPr>
        <w:t xml:space="preserve"> sredstva za obavljanje poslova HAKOM-a osiguravaju se zasebno za područje elektroničkih komunikacija</w:t>
      </w:r>
      <w:r w:rsidR="00BA78F0" w:rsidRPr="003C18B1">
        <w:rPr>
          <w:rFonts w:asciiTheme="minorHAnsi" w:hAnsiTheme="minorHAnsi" w:cstheme="minorHAnsi"/>
          <w:sz w:val="22"/>
          <w:szCs w:val="22"/>
        </w:rPr>
        <w:t>,</w:t>
      </w:r>
      <w:r w:rsidRPr="003C18B1">
        <w:rPr>
          <w:rFonts w:asciiTheme="minorHAnsi" w:hAnsiTheme="minorHAnsi" w:cstheme="minorHAnsi"/>
          <w:sz w:val="22"/>
          <w:szCs w:val="22"/>
        </w:rPr>
        <w:t xml:space="preserve"> zasebno za područje poštanskih usluga</w:t>
      </w:r>
      <w:r w:rsidR="00BA78F0" w:rsidRPr="003C18B1">
        <w:rPr>
          <w:rFonts w:asciiTheme="minorHAnsi" w:hAnsiTheme="minorHAnsi" w:cstheme="minorHAnsi"/>
          <w:sz w:val="22"/>
          <w:szCs w:val="22"/>
        </w:rPr>
        <w:t xml:space="preserve"> i zasebno za područje željezničkih usluga.</w:t>
      </w:r>
    </w:p>
    <w:p w:rsidR="007E0790" w:rsidRPr="003C18B1" w:rsidRDefault="007E0790" w:rsidP="006F373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AF73DD" w:rsidRPr="003C18B1" w:rsidRDefault="00AF73DD" w:rsidP="006F373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Financijski plan HAKOM-a podijeljen je u </w:t>
      </w:r>
      <w:r w:rsidR="00994466" w:rsidRPr="003C18B1">
        <w:rPr>
          <w:rFonts w:asciiTheme="minorHAnsi" w:hAnsiTheme="minorHAnsi" w:cstheme="minorHAnsi"/>
          <w:sz w:val="22"/>
          <w:szCs w:val="22"/>
        </w:rPr>
        <w:t>četiri</w:t>
      </w:r>
      <w:r w:rsidRPr="003C18B1">
        <w:rPr>
          <w:rFonts w:asciiTheme="minorHAnsi" w:hAnsiTheme="minorHAnsi" w:cstheme="minorHAnsi"/>
          <w:sz w:val="22"/>
          <w:szCs w:val="22"/>
        </w:rPr>
        <w:t xml:space="preserve"> poglavlja:</w:t>
      </w:r>
    </w:p>
    <w:p w:rsidR="002449A2" w:rsidRPr="003C18B1" w:rsidRDefault="00BA78F0" w:rsidP="006F373E">
      <w:pPr>
        <w:numPr>
          <w:ilvl w:val="0"/>
          <w:numId w:val="14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Financijski plan HAKOM-a</w:t>
      </w:r>
    </w:p>
    <w:p w:rsidR="00AF73DD" w:rsidRPr="003C18B1" w:rsidRDefault="00BA78F0" w:rsidP="006F373E">
      <w:pPr>
        <w:numPr>
          <w:ilvl w:val="0"/>
          <w:numId w:val="14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Financijski plan za područje elektroničkih komunikacija</w:t>
      </w:r>
    </w:p>
    <w:p w:rsidR="00AF73DD" w:rsidRPr="003C18B1" w:rsidRDefault="00BA78F0" w:rsidP="006F373E">
      <w:pPr>
        <w:numPr>
          <w:ilvl w:val="0"/>
          <w:numId w:val="14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Financijski plan za područje poštanskih usluga</w:t>
      </w:r>
    </w:p>
    <w:p w:rsidR="00AF73DD" w:rsidRPr="003C18B1" w:rsidRDefault="00BA78F0" w:rsidP="006F373E">
      <w:pPr>
        <w:numPr>
          <w:ilvl w:val="0"/>
          <w:numId w:val="14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Financijski plan za područje željezničkih usluga</w:t>
      </w:r>
      <w:r w:rsidR="002B0E30" w:rsidRPr="003C18B1">
        <w:rPr>
          <w:rFonts w:asciiTheme="minorHAnsi" w:hAnsiTheme="minorHAnsi" w:cstheme="minorHAnsi"/>
          <w:sz w:val="22"/>
          <w:szCs w:val="22"/>
        </w:rPr>
        <w:t>.</w:t>
      </w:r>
    </w:p>
    <w:p w:rsidR="00AF73DD" w:rsidRPr="003C18B1" w:rsidRDefault="00AF73DD" w:rsidP="006F373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BA78F0" w:rsidRPr="003C18B1" w:rsidRDefault="000F3874" w:rsidP="006F373E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</w:t>
      </w:r>
      <w:r w:rsidR="00BA78F0" w:rsidRPr="003C18B1">
        <w:rPr>
          <w:rFonts w:asciiTheme="minorHAnsi" w:hAnsiTheme="minorHAnsi" w:cstheme="minorHAnsi"/>
          <w:sz w:val="22"/>
          <w:szCs w:val="22"/>
        </w:rPr>
        <w:t>oglavlj</w:t>
      </w:r>
      <w:r w:rsidRPr="003C18B1">
        <w:rPr>
          <w:rFonts w:asciiTheme="minorHAnsi" w:hAnsiTheme="minorHAnsi" w:cstheme="minorHAnsi"/>
          <w:sz w:val="22"/>
          <w:szCs w:val="22"/>
        </w:rPr>
        <w:t>a se</w:t>
      </w:r>
      <w:r w:rsidR="00BA78F0" w:rsidRPr="003C18B1">
        <w:rPr>
          <w:rFonts w:asciiTheme="minorHAnsi" w:hAnsiTheme="minorHAnsi" w:cstheme="minorHAnsi"/>
          <w:sz w:val="22"/>
          <w:szCs w:val="22"/>
        </w:rPr>
        <w:t xml:space="preserve"> sastoj</w:t>
      </w:r>
      <w:r w:rsidRPr="003C18B1">
        <w:rPr>
          <w:rFonts w:asciiTheme="minorHAnsi" w:hAnsiTheme="minorHAnsi" w:cstheme="minorHAnsi"/>
          <w:sz w:val="22"/>
          <w:szCs w:val="22"/>
        </w:rPr>
        <w:t>e</w:t>
      </w:r>
      <w:r w:rsidR="00BA78F0" w:rsidRPr="003C18B1">
        <w:rPr>
          <w:rFonts w:asciiTheme="minorHAnsi" w:hAnsiTheme="minorHAnsi" w:cstheme="minorHAnsi"/>
          <w:sz w:val="22"/>
          <w:szCs w:val="22"/>
        </w:rPr>
        <w:t xml:space="preserve"> od:</w:t>
      </w:r>
    </w:p>
    <w:p w:rsidR="00BA78F0" w:rsidRPr="003C18B1" w:rsidRDefault="00BA78F0" w:rsidP="00BA78F0">
      <w:pPr>
        <w:numPr>
          <w:ilvl w:val="0"/>
          <w:numId w:val="5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Plana prihoda, rashoda i rezultata poslovanj</w:t>
      </w:r>
      <w:r w:rsidR="007E0790" w:rsidRPr="003C18B1">
        <w:rPr>
          <w:rFonts w:asciiTheme="minorHAnsi" w:hAnsiTheme="minorHAnsi" w:cstheme="minorHAnsi"/>
          <w:sz w:val="22"/>
          <w:szCs w:val="22"/>
        </w:rPr>
        <w:t>a</w:t>
      </w:r>
    </w:p>
    <w:p w:rsidR="00BA78F0" w:rsidRPr="003C18B1" w:rsidRDefault="00BA78F0" w:rsidP="00BA78F0">
      <w:pPr>
        <w:numPr>
          <w:ilvl w:val="0"/>
          <w:numId w:val="5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Investicijskog plana</w:t>
      </w:r>
    </w:p>
    <w:p w:rsidR="00BA78F0" w:rsidRPr="003C18B1" w:rsidRDefault="00BA78F0" w:rsidP="00BA78F0">
      <w:pPr>
        <w:numPr>
          <w:ilvl w:val="0"/>
          <w:numId w:val="5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Plana financiranja</w:t>
      </w:r>
    </w:p>
    <w:p w:rsidR="00BA78F0" w:rsidRPr="003C18B1" w:rsidRDefault="00BA78F0" w:rsidP="00BA78F0">
      <w:pPr>
        <w:numPr>
          <w:ilvl w:val="0"/>
          <w:numId w:val="5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Obrazloženja</w:t>
      </w:r>
      <w:r w:rsidR="002B0E30" w:rsidRPr="003C18B1">
        <w:rPr>
          <w:rFonts w:asciiTheme="minorHAnsi" w:hAnsiTheme="minorHAnsi" w:cstheme="minorHAnsi"/>
          <w:sz w:val="22"/>
          <w:szCs w:val="22"/>
        </w:rPr>
        <w:t>.</w:t>
      </w:r>
    </w:p>
    <w:p w:rsidR="00BA78F0" w:rsidRPr="003C18B1" w:rsidRDefault="00BA78F0" w:rsidP="00BA78F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BA78F0" w:rsidRPr="003C18B1" w:rsidRDefault="00BA78F0" w:rsidP="00BA78F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Poveznice s </w:t>
      </w:r>
      <w:r w:rsidR="00B568BA" w:rsidRPr="003C18B1">
        <w:rPr>
          <w:rFonts w:asciiTheme="minorHAnsi" w:hAnsiTheme="minorHAnsi" w:cstheme="minorHAnsi"/>
          <w:sz w:val="22"/>
          <w:szCs w:val="22"/>
        </w:rPr>
        <w:t>G</w:t>
      </w:r>
      <w:r w:rsidRPr="003C18B1">
        <w:rPr>
          <w:rFonts w:asciiTheme="minorHAnsi" w:hAnsiTheme="minorHAnsi" w:cstheme="minorHAnsi"/>
          <w:sz w:val="22"/>
          <w:szCs w:val="22"/>
        </w:rPr>
        <w:t xml:space="preserve">odišnjim programom rada </w:t>
      </w:r>
      <w:r w:rsidR="00B568BA" w:rsidRPr="003C18B1">
        <w:rPr>
          <w:rFonts w:asciiTheme="minorHAnsi" w:hAnsiTheme="minorHAnsi" w:cstheme="minorHAnsi"/>
          <w:sz w:val="22"/>
          <w:szCs w:val="22"/>
        </w:rPr>
        <w:t>za 201</w:t>
      </w:r>
      <w:r w:rsidR="00BE4DAA" w:rsidRPr="003C18B1">
        <w:rPr>
          <w:rFonts w:asciiTheme="minorHAnsi" w:hAnsiTheme="minorHAnsi" w:cstheme="minorHAnsi"/>
          <w:sz w:val="22"/>
          <w:szCs w:val="22"/>
        </w:rPr>
        <w:t>6</w:t>
      </w:r>
      <w:r w:rsidR="00B568BA" w:rsidRPr="003C18B1">
        <w:rPr>
          <w:rFonts w:asciiTheme="minorHAnsi" w:hAnsiTheme="minorHAnsi" w:cstheme="minorHAnsi"/>
          <w:sz w:val="22"/>
          <w:szCs w:val="22"/>
        </w:rPr>
        <w:t xml:space="preserve">. </w:t>
      </w:r>
      <w:r w:rsidRPr="003C18B1">
        <w:rPr>
          <w:rFonts w:asciiTheme="minorHAnsi" w:hAnsiTheme="minorHAnsi" w:cstheme="minorHAnsi"/>
          <w:sz w:val="22"/>
          <w:szCs w:val="22"/>
        </w:rPr>
        <w:t>dane su unutar poglavlja Financijskog plana HAKOM-a.</w:t>
      </w:r>
    </w:p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B56933" w:rsidRDefault="00B56933" w:rsidP="00996AE8"/>
    <w:p w:rsidR="00AF73DD" w:rsidRDefault="00AF73DD" w:rsidP="00996AE8"/>
    <w:p w:rsidR="002E70EF" w:rsidRDefault="002E70EF" w:rsidP="00996AE8"/>
    <w:p w:rsidR="007B3126" w:rsidRDefault="007B3126" w:rsidP="00996AE8"/>
    <w:p w:rsidR="00B56933" w:rsidRDefault="0082410A" w:rsidP="0082410A">
      <w:pPr>
        <w:pStyle w:val="Heading1"/>
      </w:pPr>
      <w:bookmarkStart w:id="2" w:name="_Toc422764365"/>
      <w:r>
        <w:lastRenderedPageBreak/>
        <w:t>1</w:t>
      </w:r>
      <w:r>
        <w:tab/>
      </w:r>
      <w:r w:rsidR="00690A26">
        <w:t xml:space="preserve">FINANCIJSKI PLAN </w:t>
      </w:r>
      <w:r w:rsidR="00B56933">
        <w:t>HAKOM-a</w:t>
      </w:r>
      <w:bookmarkEnd w:id="2"/>
    </w:p>
    <w:p w:rsidR="00AA556E" w:rsidRDefault="00AA556E" w:rsidP="00AA556E"/>
    <w:p w:rsidR="00AA556E" w:rsidRPr="00AA556E" w:rsidRDefault="00AA556E" w:rsidP="00AA556E">
      <w:pPr>
        <w:pStyle w:val="Heading1"/>
      </w:pPr>
      <w:bookmarkStart w:id="3" w:name="_Toc422764366"/>
      <w:r>
        <w:t>1.1</w:t>
      </w:r>
      <w:r>
        <w:tab/>
        <w:t>Plan prihoda, rashoda i rezultat poslovanja HAKOM-a</w:t>
      </w:r>
      <w:bookmarkEnd w:id="3"/>
    </w:p>
    <w:p w:rsidR="00B56933" w:rsidRDefault="00B56933" w:rsidP="00B56933"/>
    <w:p w:rsidR="00FF2226" w:rsidRDefault="00C21F73">
      <w:r>
        <w:rPr>
          <w:noProof/>
          <w:lang w:eastAsia="hr-HR"/>
        </w:rPr>
        <w:drawing>
          <wp:inline distT="0" distB="0" distL="0" distR="0" wp14:anchorId="331A2EA4" wp14:editId="2098243E">
            <wp:extent cx="5760720" cy="7781198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781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226" w:rsidRDefault="00FF2226"/>
    <w:p w:rsidR="00C21F73" w:rsidRDefault="00C21F73">
      <w:bookmarkStart w:id="4" w:name="_GoBack"/>
      <w:r>
        <w:rPr>
          <w:noProof/>
          <w:lang w:eastAsia="hr-HR"/>
        </w:rPr>
        <w:lastRenderedPageBreak/>
        <w:drawing>
          <wp:inline distT="0" distB="0" distL="0" distR="0" wp14:anchorId="233DDA65" wp14:editId="6170FC90">
            <wp:extent cx="5701086" cy="8760435"/>
            <wp:effectExtent l="0" t="0" r="0" b="317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00617" cy="875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4"/>
    </w:p>
    <w:p w:rsidR="00AB1A80" w:rsidRDefault="00AB1A80"/>
    <w:p w:rsidR="00C21F73" w:rsidRDefault="00C21F73">
      <w:r>
        <w:rPr>
          <w:noProof/>
          <w:lang w:eastAsia="hr-HR"/>
        </w:rPr>
        <w:drawing>
          <wp:inline distT="0" distB="0" distL="0" distR="0" wp14:anchorId="655A359E" wp14:editId="6945EF73">
            <wp:extent cx="5760720" cy="1292885"/>
            <wp:effectExtent l="0" t="0" r="0" b="254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9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5F0" w:rsidRDefault="009465F0" w:rsidP="00B56933"/>
    <w:p w:rsidR="00AB1A80" w:rsidRPr="006A36E7" w:rsidRDefault="00AB1A80" w:rsidP="00AB1A80">
      <w:pPr>
        <w:pStyle w:val="Heading1"/>
      </w:pPr>
      <w:bookmarkStart w:id="5" w:name="_Toc422764367"/>
      <w:r w:rsidRPr="006A36E7">
        <w:t>1.2</w:t>
      </w:r>
      <w:r w:rsidRPr="006A36E7">
        <w:rPr>
          <w:sz w:val="22"/>
          <w:szCs w:val="22"/>
        </w:rPr>
        <w:tab/>
      </w:r>
      <w:r w:rsidRPr="006A36E7">
        <w:t>Investicijski plan HAKOM</w:t>
      </w:r>
      <w:r>
        <w:t>-a</w:t>
      </w:r>
      <w:bookmarkEnd w:id="5"/>
    </w:p>
    <w:p w:rsidR="00AB1A80" w:rsidRDefault="00AB1A80" w:rsidP="00B56933"/>
    <w:p w:rsidR="00C21F73" w:rsidRDefault="00C21F73" w:rsidP="00B56933">
      <w:r>
        <w:rPr>
          <w:noProof/>
          <w:lang w:eastAsia="hr-HR"/>
        </w:rPr>
        <w:drawing>
          <wp:inline distT="0" distB="0" distL="0" distR="0" wp14:anchorId="2F9C96DE" wp14:editId="4D660A2B">
            <wp:extent cx="5760720" cy="313146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31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564" w:rsidRDefault="00B90564" w:rsidP="00B90564"/>
    <w:p w:rsidR="00B90564" w:rsidRDefault="00B90564" w:rsidP="00B90564"/>
    <w:p w:rsidR="00B90564" w:rsidRDefault="00B90564" w:rsidP="00B90564"/>
    <w:p w:rsidR="00DA211D" w:rsidRDefault="00DA211D" w:rsidP="00B90564"/>
    <w:p w:rsidR="00DA211D" w:rsidRDefault="00DA211D" w:rsidP="00B90564"/>
    <w:p w:rsidR="00BD1BFF" w:rsidRDefault="00BD1BFF" w:rsidP="00B90564"/>
    <w:p w:rsidR="00BD1BFF" w:rsidRDefault="00BD1BFF" w:rsidP="00B90564"/>
    <w:p w:rsidR="00BD1BFF" w:rsidRDefault="00BD1BFF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DA211D" w:rsidRDefault="00DA211D" w:rsidP="00B90564"/>
    <w:p w:rsidR="00CA345E" w:rsidRPr="00CF5269" w:rsidRDefault="00F04CDF" w:rsidP="00CA345E">
      <w:pPr>
        <w:pStyle w:val="Heading1"/>
      </w:pPr>
      <w:bookmarkStart w:id="6" w:name="_MON_1403416152"/>
      <w:bookmarkStart w:id="7" w:name="_MON_1403416223"/>
      <w:bookmarkStart w:id="8" w:name="_MON_1403416667"/>
      <w:bookmarkStart w:id="9" w:name="_MON_1403500455"/>
      <w:bookmarkStart w:id="10" w:name="_MON_1403417800"/>
      <w:bookmarkStart w:id="11" w:name="_MON_1403417819"/>
      <w:bookmarkStart w:id="12" w:name="_MON_1403583195"/>
      <w:bookmarkStart w:id="13" w:name="_MON_1403583216"/>
      <w:bookmarkStart w:id="14" w:name="_MON_1403418421"/>
      <w:bookmarkStart w:id="15" w:name="_MON_1403418475"/>
      <w:bookmarkStart w:id="16" w:name="_MON_1403417356"/>
      <w:bookmarkStart w:id="17" w:name="_MON_1403417397"/>
      <w:bookmarkStart w:id="18" w:name="_MON_1403417402"/>
      <w:bookmarkStart w:id="19" w:name="_MON_1403417761"/>
      <w:bookmarkStart w:id="20" w:name="_MON_1403417776"/>
      <w:bookmarkStart w:id="21" w:name="_MON_1403418436"/>
      <w:bookmarkStart w:id="22" w:name="_MON_1403416517"/>
      <w:bookmarkStart w:id="23" w:name="_MON_1403435197"/>
      <w:bookmarkStart w:id="24" w:name="_MON_1403416646"/>
      <w:bookmarkStart w:id="25" w:name="_MON_1403416672"/>
      <w:bookmarkStart w:id="26" w:name="_MON_1403500559"/>
      <w:bookmarkStart w:id="27" w:name="_MON_1403416716"/>
      <w:bookmarkStart w:id="28" w:name="_MON_1403416733"/>
      <w:bookmarkStart w:id="29" w:name="_MON_1403582895"/>
      <w:bookmarkStart w:id="30" w:name="_MON_1403417124"/>
      <w:bookmarkStart w:id="31" w:name="_MON_1403417199"/>
      <w:bookmarkStart w:id="32" w:name="_MON_1403417302"/>
      <w:bookmarkStart w:id="33" w:name="_MON_1403435250"/>
      <w:bookmarkStart w:id="34" w:name="_MON_1403435312"/>
      <w:bookmarkStart w:id="35" w:name="_MON_1403435486"/>
      <w:bookmarkStart w:id="36" w:name="_MON_1403436228"/>
      <w:bookmarkStart w:id="37" w:name="_MON_1403417310"/>
      <w:bookmarkStart w:id="38" w:name="_MON_1403417339"/>
      <w:bookmarkStart w:id="39" w:name="_MON_1403417365"/>
      <w:bookmarkStart w:id="40" w:name="_MON_1403417429"/>
      <w:bookmarkStart w:id="41" w:name="_MON_1403583050"/>
      <w:bookmarkStart w:id="42" w:name="_MON_1403417978"/>
      <w:bookmarkStart w:id="43" w:name="_MON_1403418213"/>
      <w:bookmarkStart w:id="44" w:name="_MON_1403417975"/>
      <w:bookmarkStart w:id="45" w:name="_MON_1403435274"/>
      <w:bookmarkStart w:id="46" w:name="_MON_1403435297"/>
      <w:bookmarkStart w:id="47" w:name="_MON_1403435498"/>
      <w:bookmarkStart w:id="48" w:name="_MON_1403436214"/>
      <w:bookmarkStart w:id="49" w:name="_MON_1403417985"/>
      <w:bookmarkStart w:id="50" w:name="_MON_1403418247"/>
      <w:bookmarkStart w:id="51" w:name="_MON_1403501763"/>
      <w:bookmarkStart w:id="52" w:name="_MON_1403418258"/>
      <w:bookmarkStart w:id="53" w:name="_MON_1403418269"/>
      <w:bookmarkStart w:id="54" w:name="_MON_1403583059"/>
      <w:bookmarkStart w:id="55" w:name="_MON_1403583074"/>
      <w:bookmarkStart w:id="56" w:name="_MON_1403583093"/>
      <w:bookmarkStart w:id="57" w:name="_MON_1403583104"/>
      <w:bookmarkStart w:id="58" w:name="_MON_1403583138"/>
      <w:bookmarkStart w:id="59" w:name="_MON_1403418275"/>
      <w:bookmarkStart w:id="60" w:name="_MON_1403418281"/>
      <w:bookmarkStart w:id="61" w:name="_MON_1403435423"/>
      <w:bookmarkStart w:id="62" w:name="_MON_1403435977"/>
      <w:bookmarkStart w:id="63" w:name="_MON_1403436101"/>
      <w:bookmarkStart w:id="64" w:name="_MON_1403436165"/>
      <w:bookmarkStart w:id="65" w:name="_MON_1403419077"/>
      <w:bookmarkStart w:id="66" w:name="_MON_1403419535"/>
      <w:bookmarkStart w:id="67" w:name="_MON_1403501004"/>
      <w:bookmarkStart w:id="68" w:name="_MON_1403501701"/>
      <w:bookmarkStart w:id="69" w:name="_MON_1403501818"/>
      <w:bookmarkStart w:id="70" w:name="_MON_1403419552"/>
      <w:bookmarkStart w:id="71" w:name="_MON_1403419560"/>
      <w:bookmarkStart w:id="72" w:name="_MON_1403583124"/>
      <w:bookmarkStart w:id="73" w:name="_MON_1403583262"/>
      <w:bookmarkStart w:id="74" w:name="_MON_1403419047"/>
      <w:bookmarkStart w:id="75" w:name="_MON_1403435354"/>
      <w:bookmarkStart w:id="76" w:name="_Toc422764368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r w:rsidRPr="00CF5269">
        <w:lastRenderedPageBreak/>
        <w:t>1.3</w:t>
      </w:r>
      <w:r w:rsidRPr="00CF5269">
        <w:tab/>
        <w:t xml:space="preserve">Plan financiranja </w:t>
      </w:r>
      <w:r w:rsidR="00CA345E" w:rsidRPr="00CF5269">
        <w:t>HAKOM</w:t>
      </w:r>
      <w:r w:rsidR="00CF5269">
        <w:t>-a</w:t>
      </w:r>
      <w:bookmarkEnd w:id="76"/>
    </w:p>
    <w:p w:rsidR="00CA345E" w:rsidRDefault="00CA345E" w:rsidP="00DA6F4F">
      <w:pPr>
        <w:jc w:val="both"/>
        <w:rPr>
          <w:b/>
          <w:sz w:val="18"/>
          <w:szCs w:val="18"/>
          <w:highlight w:val="yellow"/>
        </w:rPr>
      </w:pPr>
    </w:p>
    <w:p w:rsidR="00BD1BFF" w:rsidRDefault="00BD1BFF" w:rsidP="00DA6F4F">
      <w:pPr>
        <w:jc w:val="both"/>
        <w:rPr>
          <w:b/>
          <w:sz w:val="18"/>
          <w:szCs w:val="18"/>
          <w:highlight w:val="yellow"/>
        </w:rPr>
      </w:pPr>
      <w:r>
        <w:rPr>
          <w:noProof/>
          <w:lang w:eastAsia="hr-HR"/>
        </w:rPr>
        <w:drawing>
          <wp:inline distT="0" distB="0" distL="0" distR="0" wp14:anchorId="14B0B395" wp14:editId="7BB6B13E">
            <wp:extent cx="5707380" cy="8258810"/>
            <wp:effectExtent l="0" t="0" r="7620" b="889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0738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429D" w:rsidRDefault="0070429D"/>
    <w:p w:rsidR="00BD1BFF" w:rsidRDefault="00BD1BFF">
      <w:r>
        <w:rPr>
          <w:noProof/>
          <w:lang w:eastAsia="hr-HR"/>
        </w:rPr>
        <w:lastRenderedPageBreak/>
        <w:drawing>
          <wp:inline distT="0" distB="0" distL="0" distR="0" wp14:anchorId="084528F6" wp14:editId="62D69917">
            <wp:extent cx="5760720" cy="7018696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018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70429D" w:rsidRDefault="0070429D"/>
    <w:p w:rsidR="00F21398" w:rsidRDefault="00BD1BFF" w:rsidP="00CF5269">
      <w:pPr>
        <w:pStyle w:val="Heading1"/>
        <w:rPr>
          <w:color w:val="FF0000"/>
        </w:rPr>
      </w:pPr>
      <w:r>
        <w:rPr>
          <w:noProof/>
          <w:lang w:eastAsia="hr-HR"/>
        </w:rPr>
        <w:lastRenderedPageBreak/>
        <w:drawing>
          <wp:inline distT="0" distB="0" distL="0" distR="0" wp14:anchorId="74A3F1A1" wp14:editId="43548ABC">
            <wp:extent cx="5760720" cy="3745754"/>
            <wp:effectExtent l="0" t="0" r="0" b="762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5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1398" w:rsidRDefault="00F21398" w:rsidP="00CF5269">
      <w:pPr>
        <w:pStyle w:val="Heading1"/>
        <w:rPr>
          <w:color w:val="FF0000"/>
        </w:rPr>
      </w:pPr>
    </w:p>
    <w:p w:rsidR="00766C55" w:rsidRPr="003C18B1" w:rsidRDefault="00766C55" w:rsidP="00CF5269">
      <w:pPr>
        <w:pStyle w:val="Heading1"/>
        <w:rPr>
          <w:color w:val="auto"/>
        </w:rPr>
      </w:pPr>
      <w:bookmarkStart w:id="77" w:name="_Toc422764369"/>
      <w:r w:rsidRPr="003C18B1">
        <w:rPr>
          <w:color w:val="auto"/>
        </w:rPr>
        <w:t xml:space="preserve">1.4 </w:t>
      </w:r>
      <w:r w:rsidRPr="003C18B1">
        <w:rPr>
          <w:color w:val="auto"/>
        </w:rPr>
        <w:tab/>
      </w:r>
      <w:r w:rsidR="00CF5269" w:rsidRPr="003C18B1">
        <w:rPr>
          <w:color w:val="auto"/>
        </w:rPr>
        <w:t>Obrazloženje</w:t>
      </w:r>
      <w:bookmarkEnd w:id="77"/>
    </w:p>
    <w:p w:rsidR="00CF5269" w:rsidRPr="00BD3930" w:rsidRDefault="00CF5269" w:rsidP="00CF5269"/>
    <w:p w:rsidR="00766C55" w:rsidRPr="003C18B1" w:rsidRDefault="00766C55" w:rsidP="00766C55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prihoda, rashoda i rezultat poslovanja</w:t>
      </w:r>
    </w:p>
    <w:p w:rsidR="00766C55" w:rsidRPr="003C18B1" w:rsidRDefault="00766C55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U tablici plana prihoda, rashoda i rezultata poslovanja prikazani su prihodi, rashodi </w:t>
      </w:r>
      <w:r w:rsidR="00BF0939" w:rsidRPr="003C18B1">
        <w:rPr>
          <w:rFonts w:asciiTheme="minorHAnsi" w:hAnsiTheme="minorHAnsi" w:cstheme="minorHAnsi"/>
          <w:sz w:val="22"/>
          <w:szCs w:val="22"/>
        </w:rPr>
        <w:t>i rezultat poslovanja HAKOM-a.</w:t>
      </w:r>
    </w:p>
    <w:p w:rsidR="00766C55" w:rsidRDefault="00766C55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Iskazani manjak prihoda (5) pokriva se viškom prenesenih prihoda iz prethodnih razdoblja. </w:t>
      </w:r>
    </w:p>
    <w:p w:rsidR="00BD3930" w:rsidRDefault="00BD3930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51715C" w:rsidRDefault="00BD3930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2649E1">
        <w:rPr>
          <w:rFonts w:asciiTheme="minorHAnsi" w:hAnsiTheme="minorHAnsi" w:cstheme="minorHAnsi"/>
          <w:sz w:val="22"/>
          <w:szCs w:val="22"/>
        </w:rPr>
        <w:t xml:space="preserve">Svi rashodi, izuzev </w:t>
      </w:r>
      <w:r w:rsidRPr="003C18B1">
        <w:rPr>
          <w:rFonts w:asciiTheme="minorHAnsi" w:hAnsiTheme="minorHAnsi" w:cstheme="minorHAnsi"/>
          <w:sz w:val="22"/>
          <w:szCs w:val="22"/>
        </w:rPr>
        <w:t xml:space="preserve">Programa za razvoj </w:t>
      </w:r>
      <w:proofErr w:type="spellStart"/>
      <w:r w:rsidRPr="003C18B1">
        <w:rPr>
          <w:rFonts w:asciiTheme="minorHAnsi" w:hAnsiTheme="minorHAnsi" w:cstheme="minorHAnsi"/>
          <w:sz w:val="22"/>
          <w:szCs w:val="22"/>
        </w:rPr>
        <w:t>interneta</w:t>
      </w:r>
      <w:proofErr w:type="spellEnd"/>
      <w:r w:rsidRPr="003C18B1">
        <w:rPr>
          <w:rFonts w:asciiTheme="minorHAnsi" w:hAnsiTheme="minorHAnsi" w:cstheme="minorHAnsi"/>
          <w:sz w:val="22"/>
          <w:szCs w:val="22"/>
        </w:rPr>
        <w:t xml:space="preserve"> i širokopojasnog pristupa </w:t>
      </w:r>
      <w:proofErr w:type="spellStart"/>
      <w:r w:rsidRPr="003C18B1">
        <w:rPr>
          <w:rFonts w:asciiTheme="minorHAnsi" w:hAnsiTheme="minorHAnsi" w:cstheme="minorHAnsi"/>
          <w:sz w:val="22"/>
          <w:szCs w:val="22"/>
        </w:rPr>
        <w:t>internetu</w:t>
      </w:r>
      <w:proofErr w:type="spellEnd"/>
      <w:r w:rsidRPr="003C18B1">
        <w:rPr>
          <w:rFonts w:asciiTheme="minorHAnsi" w:hAnsiTheme="minorHAnsi" w:cstheme="minorHAnsi"/>
          <w:sz w:val="22"/>
          <w:szCs w:val="22"/>
        </w:rPr>
        <w:t xml:space="preserve"> na područjima od posebne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državne skrbi</w:t>
      </w:r>
      <w:r w:rsidR="000D6E65">
        <w:rPr>
          <w:rFonts w:asciiTheme="minorHAnsi" w:hAnsiTheme="minorHAnsi" w:cstheme="minorHAnsi"/>
          <w:sz w:val="22"/>
          <w:szCs w:val="22"/>
        </w:rPr>
        <w:t>, brdsko-planinskim područjima i otocima</w:t>
      </w:r>
      <w:r w:rsidR="00117326">
        <w:rPr>
          <w:rFonts w:asciiTheme="minorHAnsi" w:hAnsiTheme="minorHAnsi" w:cstheme="minorHAnsi"/>
          <w:sz w:val="22"/>
          <w:szCs w:val="22"/>
        </w:rPr>
        <w:t xml:space="preserve"> te </w:t>
      </w:r>
      <w:r w:rsidR="00117326" w:rsidRPr="005B314A">
        <w:rPr>
          <w:rFonts w:asciiTheme="minorHAnsi" w:hAnsiTheme="minorHAnsi" w:cstheme="minorHAnsi"/>
          <w:sz w:val="22"/>
          <w:szCs w:val="22"/>
        </w:rPr>
        <w:t>Projekta uklanjanja smetnji i poboljšanja prijama televizijskim gledateljima</w:t>
      </w:r>
      <w:r w:rsidR="000D6E65">
        <w:rPr>
          <w:rFonts w:asciiTheme="minorHAnsi" w:hAnsiTheme="minorHAnsi" w:cstheme="minorHAnsi"/>
          <w:sz w:val="22"/>
          <w:szCs w:val="22"/>
        </w:rPr>
        <w:t>,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financiraju se iz redovnih prihoda.</w:t>
      </w:r>
    </w:p>
    <w:p w:rsidR="0051715C" w:rsidRPr="003C18B1" w:rsidRDefault="0051715C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766C55" w:rsidRPr="003C18B1" w:rsidRDefault="00766C55" w:rsidP="00376321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Investicijski plan</w:t>
      </w:r>
    </w:p>
    <w:p w:rsidR="00766C55" w:rsidRPr="003C18B1" w:rsidRDefault="00766C55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tablici plana investicija dan je pregled svih planiranih investicija. Sve investicije odnose se na područje elektroničkih komunikacija.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Sve planirane investicije financiraju se iz viška prihoda prenesenih iz prethodnih razdoblja.</w:t>
      </w:r>
    </w:p>
    <w:p w:rsidR="00766C55" w:rsidRDefault="00766C55" w:rsidP="00766C55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766C55" w:rsidRPr="003C18B1" w:rsidRDefault="00766C55" w:rsidP="00376321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financiranja </w:t>
      </w:r>
    </w:p>
    <w:p w:rsidR="00BF0939" w:rsidRPr="003C18B1" w:rsidRDefault="00766C55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financiranja prikazuje plan f</w:t>
      </w:r>
      <w:r w:rsidR="00BF0939" w:rsidRPr="003C18B1">
        <w:rPr>
          <w:rFonts w:asciiTheme="minorHAnsi" w:hAnsiTheme="minorHAnsi" w:cstheme="minorHAnsi"/>
          <w:sz w:val="22"/>
          <w:szCs w:val="22"/>
        </w:rPr>
        <w:t>inanciranja HAKOM-a</w:t>
      </w:r>
      <w:r w:rsidRPr="003C18B1">
        <w:rPr>
          <w:rFonts w:asciiTheme="minorHAnsi" w:hAnsiTheme="minorHAnsi" w:cstheme="minorHAnsi"/>
          <w:sz w:val="22"/>
          <w:szCs w:val="22"/>
        </w:rPr>
        <w:t xml:space="preserve">. Odvojena su financiranja iz tekućih prihoda i financiranja iz viška prihoda prenesenih iz prethodnih razdoblja. </w:t>
      </w:r>
      <w:r w:rsidR="002649E1" w:rsidRPr="003C18B1">
        <w:rPr>
          <w:rFonts w:asciiTheme="minorHAnsi" w:hAnsiTheme="minorHAnsi" w:cstheme="minorHAnsi"/>
          <w:sz w:val="22"/>
          <w:szCs w:val="22"/>
        </w:rPr>
        <w:t>Iz tekućih prihoda financiraju se redovni rashodi HAKOM-a, a iz viška prenesenih prihoda financiraju se cjelokupne investicije</w:t>
      </w:r>
      <w:r w:rsidR="0095763D">
        <w:rPr>
          <w:rFonts w:asciiTheme="minorHAnsi" w:hAnsiTheme="minorHAnsi" w:cstheme="minorHAnsi"/>
          <w:sz w:val="22"/>
          <w:szCs w:val="22"/>
        </w:rPr>
        <w:t>,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Program za razvoj </w:t>
      </w:r>
      <w:proofErr w:type="spellStart"/>
      <w:r w:rsidR="002649E1" w:rsidRPr="003C18B1">
        <w:rPr>
          <w:rFonts w:asciiTheme="minorHAnsi" w:hAnsiTheme="minorHAnsi" w:cstheme="minorHAnsi"/>
          <w:sz w:val="22"/>
          <w:szCs w:val="22"/>
        </w:rPr>
        <w:t>interneta</w:t>
      </w:r>
      <w:proofErr w:type="spellEnd"/>
      <w:r w:rsidR="002649E1" w:rsidRPr="003C18B1">
        <w:rPr>
          <w:rFonts w:asciiTheme="minorHAnsi" w:hAnsiTheme="minorHAnsi" w:cstheme="minorHAnsi"/>
          <w:sz w:val="22"/>
          <w:szCs w:val="22"/>
        </w:rPr>
        <w:t xml:space="preserve"> i širokopojasnog pristupa </w:t>
      </w:r>
      <w:proofErr w:type="spellStart"/>
      <w:r w:rsidR="002649E1" w:rsidRPr="003C18B1">
        <w:rPr>
          <w:rFonts w:asciiTheme="minorHAnsi" w:hAnsiTheme="minorHAnsi" w:cstheme="minorHAnsi"/>
          <w:sz w:val="22"/>
          <w:szCs w:val="22"/>
        </w:rPr>
        <w:t>internetu</w:t>
      </w:r>
      <w:proofErr w:type="spellEnd"/>
      <w:r w:rsidR="002649E1" w:rsidRPr="003C18B1">
        <w:rPr>
          <w:rFonts w:asciiTheme="minorHAnsi" w:hAnsiTheme="minorHAnsi" w:cstheme="minorHAnsi"/>
          <w:sz w:val="22"/>
          <w:szCs w:val="22"/>
        </w:rPr>
        <w:t xml:space="preserve"> na područjima od posebne državne skrbi</w:t>
      </w:r>
      <w:r w:rsidR="00494294">
        <w:rPr>
          <w:rFonts w:asciiTheme="minorHAnsi" w:hAnsiTheme="minorHAnsi" w:cstheme="minorHAnsi"/>
          <w:sz w:val="22"/>
          <w:szCs w:val="22"/>
        </w:rPr>
        <w:t>,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</w:t>
      </w:r>
      <w:r w:rsidR="004D1B93">
        <w:rPr>
          <w:rFonts w:asciiTheme="minorHAnsi" w:hAnsiTheme="minorHAnsi" w:cstheme="minorHAnsi"/>
          <w:sz w:val="22"/>
          <w:szCs w:val="22"/>
        </w:rPr>
        <w:t>brdsko-planinskim područjima i otocima</w:t>
      </w:r>
      <w:r w:rsidR="00A36BDB">
        <w:rPr>
          <w:rFonts w:asciiTheme="minorHAnsi" w:hAnsiTheme="minorHAnsi" w:cstheme="minorHAnsi"/>
          <w:sz w:val="22"/>
          <w:szCs w:val="22"/>
        </w:rPr>
        <w:t xml:space="preserve"> te </w:t>
      </w:r>
      <w:r w:rsidR="00A36BDB" w:rsidRPr="005B314A">
        <w:rPr>
          <w:rFonts w:asciiTheme="minorHAnsi" w:hAnsiTheme="minorHAnsi" w:cstheme="minorHAnsi"/>
          <w:sz w:val="22"/>
          <w:szCs w:val="22"/>
        </w:rPr>
        <w:t>Projekt uklanjanja smetnji i poboljšanja prijama televizijskim gledateljima</w:t>
      </w:r>
      <w:r w:rsidR="004D1B93">
        <w:rPr>
          <w:rFonts w:asciiTheme="minorHAnsi" w:hAnsiTheme="minorHAnsi" w:cstheme="minorHAnsi"/>
          <w:sz w:val="22"/>
          <w:szCs w:val="22"/>
        </w:rPr>
        <w:t>.</w:t>
      </w:r>
    </w:p>
    <w:p w:rsidR="00E636BF" w:rsidRPr="003C18B1" w:rsidRDefault="00E636BF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E636BF" w:rsidRPr="003C18B1" w:rsidRDefault="00E636BF" w:rsidP="00E636B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lastRenderedPageBreak/>
        <w:t>Iz viška prenesenih prihoda planira se financiranje:</w:t>
      </w:r>
    </w:p>
    <w:p w:rsidR="00E636BF" w:rsidRPr="003C18B1" w:rsidRDefault="00E636BF" w:rsidP="003C18B1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Programa za razvoj</w:t>
      </w:r>
      <w:r w:rsidR="00395809" w:rsidRPr="003C18B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5809" w:rsidRPr="003C18B1">
        <w:rPr>
          <w:rFonts w:asciiTheme="minorHAnsi" w:hAnsiTheme="minorHAnsi" w:cstheme="minorHAnsi"/>
          <w:sz w:val="22"/>
          <w:szCs w:val="22"/>
        </w:rPr>
        <w:t>interneta</w:t>
      </w:r>
      <w:proofErr w:type="spellEnd"/>
      <w:r w:rsidR="00395809" w:rsidRPr="003C18B1">
        <w:rPr>
          <w:rFonts w:asciiTheme="minorHAnsi" w:hAnsiTheme="minorHAnsi" w:cstheme="minorHAnsi"/>
          <w:sz w:val="22"/>
          <w:szCs w:val="22"/>
        </w:rPr>
        <w:t xml:space="preserve"> i širokopojasnog pristupa </w:t>
      </w:r>
      <w:proofErr w:type="spellStart"/>
      <w:r w:rsidR="00395809" w:rsidRPr="003C18B1">
        <w:rPr>
          <w:rFonts w:asciiTheme="minorHAnsi" w:hAnsiTheme="minorHAnsi" w:cstheme="minorHAnsi"/>
          <w:sz w:val="22"/>
          <w:szCs w:val="22"/>
        </w:rPr>
        <w:t>internetu</w:t>
      </w:r>
      <w:proofErr w:type="spellEnd"/>
      <w:r w:rsidR="00395809" w:rsidRPr="003C18B1">
        <w:rPr>
          <w:rFonts w:asciiTheme="minorHAnsi" w:hAnsiTheme="minorHAnsi" w:cstheme="minorHAnsi"/>
          <w:sz w:val="22"/>
          <w:szCs w:val="22"/>
        </w:rPr>
        <w:t xml:space="preserve"> na područjima od posebne državne skrbi, brdsko</w:t>
      </w:r>
      <w:r w:rsidR="00C04C3C" w:rsidRPr="003C18B1">
        <w:rPr>
          <w:rFonts w:asciiTheme="minorHAnsi" w:hAnsiTheme="minorHAnsi" w:cstheme="minorHAnsi"/>
          <w:sz w:val="22"/>
          <w:szCs w:val="22"/>
        </w:rPr>
        <w:t>-</w:t>
      </w:r>
      <w:r w:rsidR="00395809" w:rsidRPr="003C18B1">
        <w:rPr>
          <w:rFonts w:asciiTheme="minorHAnsi" w:hAnsiTheme="minorHAnsi" w:cstheme="minorHAnsi"/>
          <w:sz w:val="22"/>
          <w:szCs w:val="22"/>
        </w:rPr>
        <w:t>planinskim područjima i otocima</w:t>
      </w:r>
      <w:r w:rsidRPr="003C18B1">
        <w:rPr>
          <w:rFonts w:asciiTheme="minorHAnsi" w:hAnsiTheme="minorHAnsi" w:cstheme="minorHAnsi"/>
          <w:sz w:val="22"/>
          <w:szCs w:val="22"/>
        </w:rPr>
        <w:t xml:space="preserve"> u iznosu od </w:t>
      </w:r>
      <w:r w:rsidR="002649E1" w:rsidRPr="003C18B1">
        <w:rPr>
          <w:rFonts w:asciiTheme="minorHAnsi" w:hAnsiTheme="minorHAnsi" w:cstheme="minorHAnsi"/>
          <w:sz w:val="22"/>
          <w:szCs w:val="22"/>
        </w:rPr>
        <w:t>5.000.000</w:t>
      </w:r>
      <w:r w:rsidR="00C04C3C" w:rsidRPr="003C18B1">
        <w:rPr>
          <w:rFonts w:asciiTheme="minorHAnsi" w:hAnsiTheme="minorHAnsi" w:cstheme="minorHAnsi"/>
          <w:sz w:val="22"/>
          <w:szCs w:val="22"/>
        </w:rPr>
        <w:t xml:space="preserve"> kn</w:t>
      </w:r>
      <w:r w:rsidR="003C18B1">
        <w:rPr>
          <w:rFonts w:asciiTheme="minorHAnsi" w:hAnsiTheme="minorHAnsi" w:cstheme="minorHAnsi"/>
          <w:sz w:val="22"/>
          <w:szCs w:val="22"/>
        </w:rPr>
        <w:t>.</w:t>
      </w:r>
      <w:r w:rsidR="002649E1" w:rsidRPr="003C18B1">
        <w:rPr>
          <w:rFonts w:asciiTheme="minorHAnsi" w:hAnsiTheme="minorHAnsi" w:cstheme="minorHAnsi"/>
          <w:sz w:val="22"/>
          <w:szCs w:val="22"/>
        </w:rPr>
        <w:t xml:space="preserve"> Program završava u 2016.</w:t>
      </w:r>
    </w:p>
    <w:p w:rsidR="00395809" w:rsidRPr="003C18B1" w:rsidRDefault="00395809" w:rsidP="00395809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Projekt</w:t>
      </w:r>
      <w:r w:rsidR="00C04C3C" w:rsidRPr="003C18B1">
        <w:rPr>
          <w:rFonts w:asciiTheme="minorHAnsi" w:hAnsiTheme="minorHAnsi" w:cstheme="minorHAnsi"/>
          <w:sz w:val="22"/>
          <w:szCs w:val="22"/>
        </w:rPr>
        <w:t>a</w:t>
      </w:r>
      <w:r w:rsidRPr="003C18B1">
        <w:rPr>
          <w:rFonts w:asciiTheme="minorHAnsi" w:hAnsiTheme="minorHAnsi" w:cstheme="minorHAnsi"/>
          <w:sz w:val="22"/>
          <w:szCs w:val="22"/>
        </w:rPr>
        <w:t xml:space="preserve"> uklanjanja smetnji i poboljšanja prijama televizijskim gledateljima u iznosu od </w:t>
      </w:r>
      <w:r w:rsidR="002649E1" w:rsidRPr="003C18B1">
        <w:rPr>
          <w:rFonts w:asciiTheme="minorHAnsi" w:hAnsiTheme="minorHAnsi" w:cstheme="minorHAnsi"/>
          <w:sz w:val="22"/>
          <w:szCs w:val="22"/>
        </w:rPr>
        <w:t>823.000</w:t>
      </w:r>
      <w:r w:rsidR="00C04C3C" w:rsidRPr="003C18B1">
        <w:rPr>
          <w:rFonts w:asciiTheme="minorHAnsi" w:hAnsiTheme="minorHAnsi" w:cstheme="minorHAnsi"/>
          <w:sz w:val="22"/>
          <w:szCs w:val="22"/>
        </w:rPr>
        <w:t xml:space="preserve"> kn</w:t>
      </w:r>
    </w:p>
    <w:p w:rsidR="00E636BF" w:rsidRDefault="00B41B1D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GIS EKI </w:t>
      </w:r>
      <w:r w:rsidR="00054F81" w:rsidRPr="003C18B1">
        <w:rPr>
          <w:rFonts w:asciiTheme="minorHAnsi" w:hAnsiTheme="minorHAnsi" w:cstheme="minorHAnsi"/>
          <w:sz w:val="22"/>
          <w:szCs w:val="22"/>
        </w:rPr>
        <w:t>baze</w:t>
      </w:r>
      <w:r w:rsidR="00395809" w:rsidRPr="003C18B1">
        <w:rPr>
          <w:rFonts w:asciiTheme="minorHAnsi" w:hAnsiTheme="minorHAnsi" w:cstheme="minorHAnsi"/>
          <w:sz w:val="22"/>
          <w:szCs w:val="22"/>
        </w:rPr>
        <w:t xml:space="preserve"> u iznosu od 2.500.000</w:t>
      </w:r>
      <w:r w:rsidR="00C04C3C" w:rsidRPr="003C18B1">
        <w:rPr>
          <w:rFonts w:asciiTheme="minorHAnsi" w:hAnsiTheme="minorHAnsi" w:cstheme="minorHAnsi"/>
          <w:sz w:val="22"/>
          <w:szCs w:val="22"/>
        </w:rPr>
        <w:t xml:space="preserve"> kn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636BF" w:rsidRPr="003C18B1" w:rsidRDefault="00832140" w:rsidP="003C18B1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</w:t>
      </w:r>
      <w:r w:rsidR="00B61BFF">
        <w:rPr>
          <w:rFonts w:asciiTheme="minorHAnsi" w:hAnsiTheme="minorHAnsi" w:cstheme="minorHAnsi"/>
          <w:sz w:val="22"/>
          <w:szCs w:val="22"/>
        </w:rPr>
        <w:t xml:space="preserve">laganja u tuđu imovinu </w:t>
      </w:r>
      <w:r w:rsidR="004E2361">
        <w:rPr>
          <w:rFonts w:asciiTheme="minorHAnsi" w:hAnsiTheme="minorHAnsi" w:cstheme="minorHAnsi"/>
          <w:sz w:val="22"/>
          <w:szCs w:val="22"/>
        </w:rPr>
        <w:t>u iznosu od 562.500 kn</w:t>
      </w:r>
    </w:p>
    <w:p w:rsidR="00E636BF" w:rsidRPr="003C18B1" w:rsidRDefault="00E636BF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Poslovn</w:t>
      </w:r>
      <w:r w:rsidR="002649E1" w:rsidRPr="003C18B1">
        <w:rPr>
          <w:rFonts w:asciiTheme="minorHAnsi" w:hAnsiTheme="minorHAnsi" w:cstheme="minorHAnsi"/>
          <w:sz w:val="22"/>
          <w:szCs w:val="22"/>
        </w:rPr>
        <w:t>ih</w:t>
      </w:r>
      <w:r w:rsidRPr="003C18B1">
        <w:rPr>
          <w:rFonts w:asciiTheme="minorHAnsi" w:hAnsiTheme="minorHAnsi" w:cstheme="minorHAnsi"/>
          <w:sz w:val="22"/>
          <w:szCs w:val="22"/>
        </w:rPr>
        <w:t xml:space="preserve"> objek</w:t>
      </w:r>
      <w:r w:rsidR="008A5147" w:rsidRPr="003C18B1">
        <w:rPr>
          <w:rFonts w:asciiTheme="minorHAnsi" w:hAnsiTheme="minorHAnsi" w:cstheme="minorHAnsi"/>
          <w:sz w:val="22"/>
          <w:szCs w:val="22"/>
        </w:rPr>
        <w:t>a</w:t>
      </w:r>
      <w:r w:rsidRPr="003C18B1">
        <w:rPr>
          <w:rFonts w:asciiTheme="minorHAnsi" w:hAnsiTheme="minorHAnsi" w:cstheme="minorHAnsi"/>
          <w:sz w:val="22"/>
          <w:szCs w:val="22"/>
        </w:rPr>
        <w:t>t</w:t>
      </w:r>
      <w:r w:rsidR="00CA01DD" w:rsidRPr="003C18B1">
        <w:rPr>
          <w:rFonts w:asciiTheme="minorHAnsi" w:hAnsiTheme="minorHAnsi" w:cstheme="minorHAnsi"/>
          <w:sz w:val="22"/>
          <w:szCs w:val="22"/>
        </w:rPr>
        <w:t>a</w:t>
      </w:r>
      <w:r w:rsidRPr="003C18B1">
        <w:rPr>
          <w:rFonts w:asciiTheme="minorHAnsi" w:hAnsiTheme="minorHAnsi" w:cstheme="minorHAnsi"/>
          <w:sz w:val="22"/>
          <w:szCs w:val="22"/>
        </w:rPr>
        <w:t xml:space="preserve"> 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u iznosu od </w:t>
      </w:r>
      <w:r w:rsidR="001927B2" w:rsidRPr="003C18B1">
        <w:rPr>
          <w:rFonts w:asciiTheme="minorHAnsi" w:hAnsiTheme="minorHAnsi" w:cstheme="minorHAnsi"/>
          <w:sz w:val="22"/>
          <w:szCs w:val="22"/>
        </w:rPr>
        <w:t>6.158.750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 kn </w:t>
      </w:r>
    </w:p>
    <w:p w:rsidR="00E636BF" w:rsidRPr="003C18B1" w:rsidRDefault="00E636BF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Računala i računaln</w:t>
      </w:r>
      <w:r w:rsidR="00CA01DD" w:rsidRPr="003C18B1">
        <w:rPr>
          <w:rFonts w:asciiTheme="minorHAnsi" w:hAnsiTheme="minorHAnsi" w:cstheme="minorHAnsi"/>
          <w:sz w:val="22"/>
          <w:szCs w:val="22"/>
        </w:rPr>
        <w:t>e</w:t>
      </w:r>
      <w:r w:rsidRPr="003C18B1">
        <w:rPr>
          <w:rFonts w:asciiTheme="minorHAnsi" w:hAnsiTheme="minorHAnsi" w:cstheme="minorHAnsi"/>
          <w:sz w:val="22"/>
          <w:szCs w:val="22"/>
        </w:rPr>
        <w:t xml:space="preserve"> oprem</w:t>
      </w:r>
      <w:r w:rsidR="00CA01DD" w:rsidRPr="003C18B1">
        <w:rPr>
          <w:rFonts w:asciiTheme="minorHAnsi" w:hAnsiTheme="minorHAnsi" w:cstheme="minorHAnsi"/>
          <w:sz w:val="22"/>
          <w:szCs w:val="22"/>
        </w:rPr>
        <w:t>e</w:t>
      </w:r>
      <w:r w:rsidRPr="003C18B1">
        <w:rPr>
          <w:rFonts w:asciiTheme="minorHAnsi" w:hAnsiTheme="minorHAnsi" w:cstheme="minorHAnsi"/>
          <w:sz w:val="22"/>
          <w:szCs w:val="22"/>
        </w:rPr>
        <w:t xml:space="preserve"> 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u iznosu od </w:t>
      </w:r>
      <w:r w:rsidR="003F298A" w:rsidRPr="003C18B1">
        <w:rPr>
          <w:rFonts w:asciiTheme="minorHAnsi" w:hAnsiTheme="minorHAnsi" w:cstheme="minorHAnsi"/>
          <w:sz w:val="22"/>
          <w:szCs w:val="22"/>
        </w:rPr>
        <w:t>3.662.500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 kn</w:t>
      </w:r>
    </w:p>
    <w:p w:rsidR="004E2361" w:rsidRPr="003C18B1" w:rsidRDefault="004E2361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Ostale uredske opreme u iznosu od 87.500 kn</w:t>
      </w:r>
    </w:p>
    <w:p w:rsidR="004E2361" w:rsidRPr="003C18B1" w:rsidRDefault="004E2361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Uredskog namještaja u iznosu od 112.500 kn</w:t>
      </w:r>
    </w:p>
    <w:p w:rsidR="004E2361" w:rsidRPr="003C18B1" w:rsidRDefault="004E2361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Komunikacijske opreme u iznosu od 325.000 kn</w:t>
      </w:r>
    </w:p>
    <w:p w:rsidR="004E2361" w:rsidRPr="003C18B1" w:rsidRDefault="004E2361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Opreme za održavanje i zaštitu u iznosu od 75.000 kn</w:t>
      </w:r>
    </w:p>
    <w:p w:rsidR="00CA01DD" w:rsidRPr="003C18B1" w:rsidRDefault="00E636BF" w:rsidP="003C18B1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Mjerni</w:t>
      </w:r>
      <w:r w:rsidR="00CA01DD" w:rsidRPr="003C18B1">
        <w:rPr>
          <w:rFonts w:asciiTheme="minorHAnsi" w:hAnsiTheme="minorHAnsi" w:cstheme="minorHAnsi"/>
          <w:sz w:val="22"/>
          <w:szCs w:val="22"/>
        </w:rPr>
        <w:t>h</w:t>
      </w:r>
      <w:r w:rsidRPr="003C18B1">
        <w:rPr>
          <w:rFonts w:asciiTheme="minorHAnsi" w:hAnsiTheme="minorHAnsi" w:cstheme="minorHAnsi"/>
          <w:sz w:val="22"/>
          <w:szCs w:val="22"/>
        </w:rPr>
        <w:t xml:space="preserve"> i kontrolni</w:t>
      </w:r>
      <w:r w:rsidR="00CA01DD" w:rsidRPr="003C18B1">
        <w:rPr>
          <w:rFonts w:asciiTheme="minorHAnsi" w:hAnsiTheme="minorHAnsi" w:cstheme="minorHAnsi"/>
          <w:sz w:val="22"/>
          <w:szCs w:val="22"/>
        </w:rPr>
        <w:t>h</w:t>
      </w:r>
      <w:r w:rsidRPr="003C18B1">
        <w:rPr>
          <w:rFonts w:asciiTheme="minorHAnsi" w:hAnsiTheme="minorHAnsi" w:cstheme="minorHAnsi"/>
          <w:sz w:val="22"/>
          <w:szCs w:val="22"/>
        </w:rPr>
        <w:t xml:space="preserve"> uređaj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a u iznosu od </w:t>
      </w:r>
      <w:r w:rsidR="001F5F52" w:rsidRPr="003C18B1">
        <w:rPr>
          <w:rFonts w:asciiTheme="minorHAnsi" w:hAnsiTheme="minorHAnsi" w:cstheme="minorHAnsi"/>
          <w:sz w:val="22"/>
          <w:szCs w:val="22"/>
        </w:rPr>
        <w:t>5.410.000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 kn</w:t>
      </w:r>
    </w:p>
    <w:p w:rsidR="00E636BF" w:rsidRPr="003C18B1" w:rsidRDefault="00E636BF" w:rsidP="00E636BF">
      <w:pPr>
        <w:pStyle w:val="ListParagraph"/>
        <w:numPr>
          <w:ilvl w:val="0"/>
          <w:numId w:val="3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Ulaganja </w:t>
      </w:r>
      <w:r w:rsidR="0036541D" w:rsidRPr="003C18B1">
        <w:rPr>
          <w:rFonts w:asciiTheme="minorHAnsi" w:hAnsiTheme="minorHAnsi" w:cstheme="minorHAnsi"/>
          <w:sz w:val="22"/>
          <w:szCs w:val="22"/>
        </w:rPr>
        <w:t>u računalne p</w:t>
      </w:r>
      <w:r w:rsidRPr="003C18B1">
        <w:rPr>
          <w:rFonts w:asciiTheme="minorHAnsi" w:hAnsiTheme="minorHAnsi" w:cstheme="minorHAnsi"/>
          <w:sz w:val="22"/>
          <w:szCs w:val="22"/>
        </w:rPr>
        <w:t>r</w:t>
      </w:r>
      <w:r w:rsidR="0036541D" w:rsidRPr="003C18B1">
        <w:rPr>
          <w:rFonts w:asciiTheme="minorHAnsi" w:hAnsiTheme="minorHAnsi" w:cstheme="minorHAnsi"/>
          <w:sz w:val="22"/>
          <w:szCs w:val="22"/>
        </w:rPr>
        <w:t>o</w:t>
      </w:r>
      <w:r w:rsidRPr="003C18B1">
        <w:rPr>
          <w:rFonts w:asciiTheme="minorHAnsi" w:hAnsiTheme="minorHAnsi" w:cstheme="minorHAnsi"/>
          <w:sz w:val="22"/>
          <w:szCs w:val="22"/>
        </w:rPr>
        <w:t xml:space="preserve">grame 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u iznosu od </w:t>
      </w:r>
      <w:r w:rsidR="001F14E0" w:rsidRPr="003C18B1">
        <w:rPr>
          <w:rFonts w:asciiTheme="minorHAnsi" w:hAnsiTheme="minorHAnsi" w:cstheme="minorHAnsi"/>
          <w:sz w:val="22"/>
          <w:szCs w:val="22"/>
        </w:rPr>
        <w:t>3.865.000</w:t>
      </w:r>
      <w:r w:rsidR="00CA01DD" w:rsidRPr="003C18B1">
        <w:rPr>
          <w:rFonts w:asciiTheme="minorHAnsi" w:hAnsiTheme="minorHAnsi" w:cstheme="minorHAnsi"/>
          <w:sz w:val="22"/>
          <w:szCs w:val="22"/>
        </w:rPr>
        <w:t xml:space="preserve"> kn.</w:t>
      </w:r>
    </w:p>
    <w:p w:rsidR="00E636BF" w:rsidRPr="00B90564" w:rsidRDefault="00E636BF" w:rsidP="003918E2">
      <w:pPr>
        <w:pStyle w:val="ListParagraph"/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076360" w:rsidRPr="003C18B1" w:rsidRDefault="00076360" w:rsidP="0007636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HAKOM planira financirati nabavu GIS EKI baze u iznosu od 2.500.000 kn kao ulaganje na tuđoj imovini radi prava korištenja. Državna geodetska uprava</w:t>
      </w:r>
      <w:r w:rsidR="001240E0" w:rsidRPr="003C18B1">
        <w:rPr>
          <w:rFonts w:asciiTheme="minorHAnsi" w:hAnsiTheme="minorHAnsi" w:cstheme="minorHAnsi"/>
          <w:sz w:val="22"/>
          <w:szCs w:val="22"/>
        </w:rPr>
        <w:t xml:space="preserve"> </w:t>
      </w:r>
      <w:r w:rsidRPr="003C18B1">
        <w:rPr>
          <w:rFonts w:asciiTheme="minorHAnsi" w:hAnsiTheme="minorHAnsi" w:cstheme="minorHAnsi"/>
          <w:sz w:val="22"/>
          <w:szCs w:val="22"/>
        </w:rPr>
        <w:t>će biti vlasnik GIS EKI baze koja će se implementirati u okviru Centralnog registra prostornih jedinica, dok će HAKOM imati pravo korištenja. GIS EKI baza je HAKOM-u potrebna zbog korisničkih procesa (uvjeti gradnje, uzakonjenje</w:t>
      </w:r>
      <w:r w:rsidR="009A134F" w:rsidRPr="003C18B1">
        <w:rPr>
          <w:rFonts w:asciiTheme="minorHAnsi" w:hAnsiTheme="minorHAnsi" w:cstheme="minorHAnsi"/>
          <w:sz w:val="22"/>
          <w:szCs w:val="22"/>
        </w:rPr>
        <w:t xml:space="preserve"> i dr.</w:t>
      </w:r>
      <w:r w:rsidRPr="003C18B1">
        <w:rPr>
          <w:rFonts w:asciiTheme="minorHAnsi" w:hAnsiTheme="minorHAnsi" w:cstheme="minorHAnsi"/>
          <w:sz w:val="22"/>
          <w:szCs w:val="22"/>
        </w:rPr>
        <w:t>), kao podloga za pripremne projekte vezano uz strukturne fondove EU i kao temelj provedbe svi</w:t>
      </w:r>
      <w:r w:rsidR="009A134F" w:rsidRPr="003C18B1">
        <w:rPr>
          <w:rFonts w:asciiTheme="minorHAnsi" w:hAnsiTheme="minorHAnsi" w:cstheme="minorHAnsi"/>
          <w:sz w:val="22"/>
          <w:szCs w:val="22"/>
        </w:rPr>
        <w:t xml:space="preserve">h projektnih aktivnosti </w:t>
      </w:r>
      <w:r w:rsidR="002B0E30" w:rsidRPr="003C18B1">
        <w:rPr>
          <w:rFonts w:asciiTheme="minorHAnsi" w:hAnsiTheme="minorHAnsi" w:cstheme="minorHAnsi"/>
          <w:sz w:val="22"/>
          <w:szCs w:val="22"/>
        </w:rPr>
        <w:t xml:space="preserve">vezanih </w:t>
      </w:r>
      <w:r w:rsidR="009A134F" w:rsidRPr="003C18B1">
        <w:rPr>
          <w:rFonts w:asciiTheme="minorHAnsi" w:hAnsiTheme="minorHAnsi" w:cstheme="minorHAnsi"/>
          <w:sz w:val="22"/>
          <w:szCs w:val="22"/>
        </w:rPr>
        <w:t>uz</w:t>
      </w:r>
      <w:r w:rsidRPr="003C18B1">
        <w:rPr>
          <w:rFonts w:asciiTheme="minorHAnsi" w:hAnsiTheme="minorHAnsi" w:cstheme="minorHAnsi"/>
          <w:sz w:val="22"/>
          <w:szCs w:val="22"/>
        </w:rPr>
        <w:t xml:space="preserve"> katastar vodova, gradnju objekata itd.</w:t>
      </w:r>
    </w:p>
    <w:p w:rsidR="008F196A" w:rsidRPr="003C18B1" w:rsidRDefault="008F196A" w:rsidP="0007636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E636BF" w:rsidRPr="003C18B1" w:rsidRDefault="00E636BF" w:rsidP="00E636B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slučaju da stvarni višak prikupljenih sredstava bude manji od planiranog, navedene aktivnosti realizirat će se u skladu s visinom ostvarenog iznosa viška prikupljenih sredstava.</w:t>
      </w:r>
    </w:p>
    <w:p w:rsidR="00E636BF" w:rsidRPr="003C18B1" w:rsidRDefault="00E636BF" w:rsidP="00E636B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slučaju da stvarni višak prikupljenih sredstava bude veći od planiranog, višak iznad planiranog</w:t>
      </w:r>
      <w:r w:rsidR="001E01A4" w:rsidRPr="003C18B1">
        <w:rPr>
          <w:rFonts w:asciiTheme="minorHAnsi" w:hAnsiTheme="minorHAnsi" w:cstheme="minorHAnsi"/>
          <w:sz w:val="22"/>
          <w:szCs w:val="22"/>
        </w:rPr>
        <w:t xml:space="preserve"> iznosa će se</w:t>
      </w:r>
      <w:r w:rsidRPr="003C18B1">
        <w:rPr>
          <w:rFonts w:asciiTheme="minorHAnsi" w:hAnsiTheme="minorHAnsi" w:cstheme="minorHAnsi"/>
          <w:sz w:val="22"/>
          <w:szCs w:val="22"/>
        </w:rPr>
        <w:t xml:space="preserve"> Izmjenama i dopunama financijskog plana prenijet</w:t>
      </w:r>
      <w:r w:rsidR="001E01A4" w:rsidRPr="003C18B1">
        <w:rPr>
          <w:rFonts w:asciiTheme="minorHAnsi" w:hAnsiTheme="minorHAnsi" w:cstheme="minorHAnsi"/>
          <w:sz w:val="22"/>
          <w:szCs w:val="22"/>
        </w:rPr>
        <w:t>i</w:t>
      </w:r>
      <w:r w:rsidRPr="003C18B1">
        <w:rPr>
          <w:rFonts w:asciiTheme="minorHAnsi" w:hAnsiTheme="minorHAnsi" w:cstheme="minorHAnsi"/>
          <w:sz w:val="22"/>
          <w:szCs w:val="22"/>
        </w:rPr>
        <w:t xml:space="preserve"> u 201</w:t>
      </w:r>
      <w:r w:rsidR="002649E1">
        <w:rPr>
          <w:rFonts w:asciiTheme="minorHAnsi" w:hAnsiTheme="minorHAnsi" w:cstheme="minorHAnsi"/>
          <w:sz w:val="22"/>
          <w:szCs w:val="22"/>
        </w:rPr>
        <w:t>7</w:t>
      </w:r>
      <w:r w:rsidRPr="003C18B1">
        <w:rPr>
          <w:rFonts w:asciiTheme="minorHAnsi" w:hAnsiTheme="minorHAnsi" w:cstheme="minorHAnsi"/>
          <w:sz w:val="22"/>
          <w:szCs w:val="22"/>
        </w:rPr>
        <w:t>.</w:t>
      </w:r>
    </w:p>
    <w:p w:rsidR="00F21398" w:rsidRDefault="00F21398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9465F0" w:rsidRDefault="009465F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9465F0" w:rsidRDefault="009465F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9465F0" w:rsidRDefault="009465F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9465F0" w:rsidRDefault="009465F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51715C" w:rsidRDefault="0051715C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050C20" w:rsidRDefault="00050C2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050C20" w:rsidRDefault="00050C2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B85C9A" w:rsidRDefault="00B85C9A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B85C9A" w:rsidRDefault="00B85C9A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B85C9A" w:rsidRDefault="00B85C9A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B85C9A" w:rsidRDefault="00B85C9A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050C20" w:rsidRDefault="00050C20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51715C" w:rsidRPr="00B90564" w:rsidRDefault="0051715C" w:rsidP="00E636B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034977" w:rsidRDefault="00034977" w:rsidP="00034977">
      <w:pPr>
        <w:pStyle w:val="Heading1"/>
      </w:pPr>
      <w:bookmarkStart w:id="78" w:name="_Toc422764370"/>
      <w:r>
        <w:lastRenderedPageBreak/>
        <w:t>1.5</w:t>
      </w:r>
      <w:r w:rsidRPr="00690A26">
        <w:t xml:space="preserve"> </w:t>
      </w:r>
      <w:r w:rsidRPr="00690A26">
        <w:tab/>
      </w:r>
      <w:r w:rsidR="00AA556E">
        <w:t xml:space="preserve">Poveznice s </w:t>
      </w:r>
      <w:r w:rsidR="0052134E">
        <w:t>G</w:t>
      </w:r>
      <w:r w:rsidR="00AA556E">
        <w:t>odišnjim programom rada</w:t>
      </w:r>
      <w:bookmarkEnd w:id="78"/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9B4D15" w:rsidRPr="009B4D15" w:rsidRDefault="009B4D15" w:rsidP="009B4D1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B44D99">
        <w:rPr>
          <w:rFonts w:asciiTheme="minorHAnsi" w:hAnsiTheme="minorHAnsi" w:cstheme="minorHAnsi"/>
          <w:sz w:val="22"/>
          <w:szCs w:val="22"/>
        </w:rPr>
        <w:t xml:space="preserve">Sve aktivnosti HAKOM-a obrađene su </w:t>
      </w:r>
      <w:r>
        <w:rPr>
          <w:rFonts w:asciiTheme="minorHAnsi" w:hAnsiTheme="minorHAnsi" w:cstheme="minorHAnsi"/>
          <w:sz w:val="22"/>
          <w:szCs w:val="22"/>
        </w:rPr>
        <w:t xml:space="preserve">i obrazložene </w:t>
      </w:r>
      <w:r w:rsidRPr="00B44D99">
        <w:rPr>
          <w:rFonts w:asciiTheme="minorHAnsi" w:hAnsiTheme="minorHAnsi" w:cstheme="minorHAnsi"/>
          <w:sz w:val="22"/>
          <w:szCs w:val="22"/>
        </w:rPr>
        <w:t>u Godišnjem programu rada. Poveznice s materijalno značajnijim stavkama rashod</w:t>
      </w:r>
      <w:r>
        <w:rPr>
          <w:rFonts w:asciiTheme="minorHAnsi" w:hAnsiTheme="minorHAnsi" w:cstheme="minorHAnsi"/>
          <w:sz w:val="22"/>
          <w:szCs w:val="22"/>
        </w:rPr>
        <w:t>a i investicija:</w:t>
      </w:r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321F4B" w:rsidRDefault="00321F4B" w:rsidP="00DA6F4F">
      <w:pPr>
        <w:jc w:val="both"/>
        <w:rPr>
          <w:color w:val="C00000"/>
          <w:highlight w:val="yellow"/>
        </w:rPr>
      </w:pPr>
      <w:r w:rsidRPr="00321F4B">
        <w:rPr>
          <w:noProof/>
          <w:lang w:eastAsia="hr-HR"/>
        </w:rPr>
        <w:drawing>
          <wp:inline distT="0" distB="0" distL="0" distR="0" wp14:anchorId="410B532A" wp14:editId="6A824859">
            <wp:extent cx="5760720" cy="3802058"/>
            <wp:effectExtent l="0" t="0" r="0" b="8255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02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1F4B" w:rsidRDefault="00321F4B" w:rsidP="00DA6F4F">
      <w:pPr>
        <w:jc w:val="both"/>
        <w:rPr>
          <w:color w:val="C00000"/>
          <w:highlight w:val="yellow"/>
        </w:rPr>
      </w:pPr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62709E" w:rsidRDefault="0062709E" w:rsidP="00DA6F4F">
      <w:pPr>
        <w:jc w:val="both"/>
        <w:rPr>
          <w:color w:val="C00000"/>
          <w:highlight w:val="yellow"/>
        </w:rPr>
      </w:pPr>
    </w:p>
    <w:p w:rsidR="00321F4B" w:rsidRDefault="00321F4B" w:rsidP="00DA6F4F">
      <w:pPr>
        <w:jc w:val="both"/>
        <w:rPr>
          <w:color w:val="C00000"/>
          <w:highlight w:val="yellow"/>
        </w:rPr>
      </w:pPr>
    </w:p>
    <w:p w:rsidR="00B61BFF" w:rsidRDefault="00321F4B" w:rsidP="00813BFC">
      <w:pPr>
        <w:jc w:val="both"/>
        <w:rPr>
          <w:color w:val="C00000"/>
          <w:highlight w:val="yellow"/>
        </w:rPr>
      </w:pPr>
      <w:r w:rsidRPr="00321F4B">
        <w:rPr>
          <w:noProof/>
          <w:lang w:eastAsia="hr-HR"/>
        </w:rPr>
        <w:drawing>
          <wp:inline distT="0" distB="0" distL="0" distR="0" wp14:anchorId="231E7339" wp14:editId="623712F8">
            <wp:extent cx="5760720" cy="2756163"/>
            <wp:effectExtent l="0" t="0" r="0" b="635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5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79" w:name="_Toc422764371"/>
    </w:p>
    <w:p w:rsidR="00813BFC" w:rsidRDefault="00813BFC" w:rsidP="00813BFC">
      <w:pPr>
        <w:jc w:val="both"/>
        <w:rPr>
          <w:color w:val="C00000"/>
          <w:highlight w:val="yellow"/>
        </w:rPr>
      </w:pPr>
    </w:p>
    <w:p w:rsidR="008D3C35" w:rsidRDefault="008D3C35" w:rsidP="00813BFC">
      <w:pPr>
        <w:jc w:val="both"/>
        <w:rPr>
          <w:color w:val="C00000"/>
          <w:highlight w:val="yellow"/>
        </w:rPr>
      </w:pPr>
    </w:p>
    <w:p w:rsidR="008D3C35" w:rsidRPr="00813BFC" w:rsidRDefault="008D3C35" w:rsidP="00813BFC">
      <w:pPr>
        <w:jc w:val="both"/>
        <w:rPr>
          <w:color w:val="C00000"/>
          <w:highlight w:val="yellow"/>
        </w:rPr>
      </w:pPr>
    </w:p>
    <w:p w:rsidR="00B56933" w:rsidRPr="002D5198" w:rsidRDefault="00B56933" w:rsidP="00E27FBD">
      <w:pPr>
        <w:pStyle w:val="Heading1"/>
        <w:rPr>
          <w:color w:val="auto"/>
        </w:rPr>
      </w:pPr>
      <w:r w:rsidRPr="002D5198">
        <w:rPr>
          <w:color w:val="auto"/>
        </w:rPr>
        <w:t>2</w:t>
      </w:r>
      <w:r w:rsidRPr="002D5198">
        <w:rPr>
          <w:color w:val="auto"/>
        </w:rPr>
        <w:tab/>
        <w:t xml:space="preserve">FINANCIJSKI PLAN </w:t>
      </w:r>
      <w:r w:rsidR="00713D0A" w:rsidRPr="002D5198">
        <w:rPr>
          <w:color w:val="auto"/>
        </w:rPr>
        <w:t xml:space="preserve">ZA PODRUČJE </w:t>
      </w:r>
      <w:r w:rsidRPr="002D5198">
        <w:rPr>
          <w:color w:val="auto"/>
        </w:rPr>
        <w:t>ELEKTRONIČK</w:t>
      </w:r>
      <w:r w:rsidR="00713D0A" w:rsidRPr="002D5198">
        <w:rPr>
          <w:color w:val="auto"/>
        </w:rPr>
        <w:t>IH</w:t>
      </w:r>
      <w:r w:rsidRPr="002D5198">
        <w:rPr>
          <w:color w:val="auto"/>
        </w:rPr>
        <w:t xml:space="preserve"> KOMUNIKACI</w:t>
      </w:r>
      <w:r w:rsidR="00713D0A" w:rsidRPr="002D5198">
        <w:rPr>
          <w:color w:val="auto"/>
        </w:rPr>
        <w:t>JA</w:t>
      </w:r>
      <w:bookmarkEnd w:id="79"/>
    </w:p>
    <w:p w:rsidR="00B56933" w:rsidRPr="002D5198" w:rsidRDefault="00B56933" w:rsidP="00B56933"/>
    <w:p w:rsidR="00E27FBD" w:rsidRPr="002D5198" w:rsidRDefault="00E27FBD" w:rsidP="00E27FBD">
      <w:pPr>
        <w:pStyle w:val="Heading1"/>
        <w:rPr>
          <w:color w:val="auto"/>
        </w:rPr>
      </w:pPr>
      <w:bookmarkStart w:id="80" w:name="_Toc422764372"/>
      <w:r w:rsidRPr="002D5198">
        <w:rPr>
          <w:color w:val="auto"/>
        </w:rPr>
        <w:t>2.1    Plan prihoda</w:t>
      </w:r>
      <w:r w:rsidR="00713D0A" w:rsidRPr="002D5198">
        <w:rPr>
          <w:color w:val="auto"/>
        </w:rPr>
        <w:t>, rashoda i rezultat poslovanja za područje elektroničkih komunikacija</w:t>
      </w:r>
      <w:bookmarkEnd w:id="80"/>
    </w:p>
    <w:p w:rsidR="002D5198" w:rsidRDefault="002D5198" w:rsidP="002D5198"/>
    <w:p w:rsidR="00F13AFF" w:rsidRPr="002D5198" w:rsidRDefault="00F13AFF" w:rsidP="002D5198">
      <w:r>
        <w:rPr>
          <w:noProof/>
          <w:lang w:eastAsia="hr-HR"/>
        </w:rPr>
        <w:drawing>
          <wp:inline distT="0" distB="0" distL="0" distR="0" wp14:anchorId="1911F617" wp14:editId="5F2B2E60">
            <wp:extent cx="5760720" cy="7895114"/>
            <wp:effectExtent l="0" t="0" r="0" b="0"/>
            <wp:docPr id="547" name="Picture 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95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C20" w:rsidRDefault="00F13AFF">
      <w:r>
        <w:rPr>
          <w:noProof/>
          <w:lang w:eastAsia="hr-HR"/>
        </w:rPr>
        <w:lastRenderedPageBreak/>
        <w:drawing>
          <wp:inline distT="0" distB="0" distL="0" distR="0" wp14:anchorId="61DC7F54" wp14:editId="2F88217D">
            <wp:extent cx="5759355" cy="8777379"/>
            <wp:effectExtent l="0" t="0" r="0" b="5080"/>
            <wp:docPr id="548" name="Picture 5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3677" cy="8783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198" w:rsidRDefault="00050C20" w:rsidP="002D5198">
      <w:r>
        <w:rPr>
          <w:noProof/>
          <w:lang w:eastAsia="hr-HR"/>
        </w:rPr>
        <w:lastRenderedPageBreak/>
        <w:drawing>
          <wp:inline distT="0" distB="0" distL="0" distR="0" wp14:anchorId="7745CDE5" wp14:editId="33A97BFC">
            <wp:extent cx="5760720" cy="1599111"/>
            <wp:effectExtent l="0" t="0" r="0" b="127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99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198" w:rsidRDefault="002D5198" w:rsidP="002D5198"/>
    <w:p w:rsidR="002D5198" w:rsidRDefault="002D5198" w:rsidP="002D5198"/>
    <w:p w:rsidR="002D5198" w:rsidRDefault="002D5198" w:rsidP="002D5198"/>
    <w:p w:rsidR="00E27FBD" w:rsidRPr="003C18B1" w:rsidRDefault="00E27FBD" w:rsidP="00E27FBD">
      <w:pPr>
        <w:pStyle w:val="Heading1"/>
        <w:rPr>
          <w:color w:val="auto"/>
        </w:rPr>
      </w:pPr>
      <w:bookmarkStart w:id="81" w:name="_Toc422764373"/>
      <w:r w:rsidRPr="003C18B1">
        <w:rPr>
          <w:color w:val="auto"/>
        </w:rPr>
        <w:t>2.2</w:t>
      </w:r>
      <w:r w:rsidRPr="003C18B1">
        <w:rPr>
          <w:color w:val="auto"/>
        </w:rPr>
        <w:tab/>
        <w:t xml:space="preserve">Investicijski plan </w:t>
      </w:r>
      <w:r w:rsidR="00713D0A" w:rsidRPr="003C18B1">
        <w:rPr>
          <w:color w:val="auto"/>
        </w:rPr>
        <w:t>za područje elektroničkih komunikacija</w:t>
      </w:r>
      <w:bookmarkEnd w:id="81"/>
    </w:p>
    <w:p w:rsidR="00E4522B" w:rsidRPr="003C18B1" w:rsidRDefault="00E4522B" w:rsidP="00E4522B"/>
    <w:p w:rsidR="00E4522B" w:rsidRPr="003C18B1" w:rsidRDefault="00E4522B" w:rsidP="00E4522B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tablici plana investicija (Tablica 1.2) dan je pregled svih planiranih investicija. Sve investicije odnose se na područje elektroničkih komunikacija</w:t>
      </w:r>
      <w:r w:rsidR="00DE5C3A" w:rsidRPr="003C18B1">
        <w:rPr>
          <w:rFonts w:asciiTheme="minorHAnsi" w:hAnsiTheme="minorHAnsi" w:cstheme="minorHAnsi"/>
          <w:sz w:val="22"/>
          <w:szCs w:val="22"/>
        </w:rPr>
        <w:t xml:space="preserve"> i financiraju se iz </w:t>
      </w:r>
      <w:r w:rsidR="00DE5C3A" w:rsidRPr="00A540F2">
        <w:rPr>
          <w:rFonts w:asciiTheme="minorHAnsi" w:hAnsiTheme="minorHAnsi" w:cstheme="minorHAnsi"/>
          <w:sz w:val="22"/>
          <w:szCs w:val="22"/>
        </w:rPr>
        <w:t>viška prenesenih prihoda</w:t>
      </w:r>
      <w:r w:rsidR="00A14B14" w:rsidRPr="00330928">
        <w:rPr>
          <w:rFonts w:asciiTheme="minorHAnsi" w:hAnsiTheme="minorHAnsi" w:cstheme="minorHAnsi"/>
          <w:sz w:val="22"/>
          <w:szCs w:val="22"/>
        </w:rPr>
        <w:t>.</w:t>
      </w:r>
    </w:p>
    <w:p w:rsidR="00E4522B" w:rsidRPr="00B90564" w:rsidRDefault="00E4522B" w:rsidP="00E4522B">
      <w:pPr>
        <w:rPr>
          <w:color w:val="FF0000"/>
        </w:rPr>
      </w:pPr>
    </w:p>
    <w:p w:rsidR="005C76B8" w:rsidRPr="00B90564" w:rsidRDefault="005C76B8" w:rsidP="00334AE0">
      <w:pPr>
        <w:jc w:val="both"/>
        <w:rPr>
          <w:color w:val="FF0000"/>
        </w:rPr>
        <w:sectPr w:rsidR="005C76B8" w:rsidRPr="00B90564" w:rsidSect="00BE4DAA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1906" w:h="16838" w:code="9"/>
          <w:pgMar w:top="1417" w:right="1417" w:bottom="1417" w:left="1417" w:header="709" w:footer="709" w:gutter="0"/>
          <w:pgNumType w:start="1"/>
          <w:cols w:space="708"/>
          <w:titlePg/>
          <w:docGrid w:linePitch="360"/>
        </w:sectPr>
      </w:pPr>
    </w:p>
    <w:p w:rsidR="00376321" w:rsidRPr="003C18B1" w:rsidRDefault="00376321" w:rsidP="00376321">
      <w:pPr>
        <w:pStyle w:val="Heading1"/>
        <w:rPr>
          <w:color w:val="auto"/>
        </w:rPr>
      </w:pPr>
      <w:bookmarkStart w:id="82" w:name="_Toc422764374"/>
      <w:r w:rsidRPr="003C18B1">
        <w:rPr>
          <w:color w:val="auto"/>
        </w:rPr>
        <w:lastRenderedPageBreak/>
        <w:t>2.3</w:t>
      </w:r>
      <w:r w:rsidRPr="003C18B1">
        <w:rPr>
          <w:color w:val="auto"/>
        </w:rPr>
        <w:tab/>
        <w:t>Plan financiranja za područje elektroničkih komunikacija</w:t>
      </w:r>
      <w:bookmarkEnd w:id="82"/>
    </w:p>
    <w:p w:rsidR="00376321" w:rsidRPr="00B90564" w:rsidRDefault="00376321" w:rsidP="00376321">
      <w:pPr>
        <w:rPr>
          <w:color w:val="FF0000"/>
        </w:rPr>
      </w:pPr>
    </w:p>
    <w:p w:rsidR="00D65A5B" w:rsidRDefault="00050C20">
      <w:r>
        <w:rPr>
          <w:noProof/>
          <w:lang w:eastAsia="hr-HR"/>
        </w:rPr>
        <w:drawing>
          <wp:inline distT="0" distB="0" distL="0" distR="0" wp14:anchorId="4F1EBA3B" wp14:editId="5FB166CC">
            <wp:extent cx="9000699" cy="4882157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8996331" cy="4879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5A5B" w:rsidRDefault="00D65A5B"/>
    <w:p w:rsidR="00050C20" w:rsidRDefault="00050C20">
      <w:r>
        <w:rPr>
          <w:noProof/>
          <w:lang w:eastAsia="hr-HR"/>
        </w:rPr>
        <w:lastRenderedPageBreak/>
        <w:drawing>
          <wp:inline distT="0" distB="0" distL="0" distR="0" wp14:anchorId="21CBD56C" wp14:editId="108EB66E">
            <wp:extent cx="9007523" cy="5402024"/>
            <wp:effectExtent l="0" t="0" r="3175" b="825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9006258" cy="5401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C20" w:rsidRDefault="00050C20"/>
    <w:p w:rsidR="00655B54" w:rsidRDefault="00050C20">
      <w:r>
        <w:rPr>
          <w:noProof/>
          <w:lang w:eastAsia="hr-HR"/>
        </w:rPr>
        <w:lastRenderedPageBreak/>
        <w:drawing>
          <wp:inline distT="0" distB="0" distL="0" distR="0" wp14:anchorId="7ACD6515" wp14:editId="16500D85">
            <wp:extent cx="8993875" cy="5498063"/>
            <wp:effectExtent l="0" t="0" r="0" b="762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8995043" cy="5498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0C20" w:rsidRDefault="00050C20"/>
    <w:p w:rsidR="00655B54" w:rsidRDefault="00B85C9A">
      <w:r>
        <w:rPr>
          <w:noProof/>
          <w:lang w:eastAsia="hr-HR"/>
        </w:rPr>
        <w:lastRenderedPageBreak/>
        <w:drawing>
          <wp:inline distT="0" distB="0" distL="0" distR="0" wp14:anchorId="140E87A4" wp14:editId="07B31F06">
            <wp:extent cx="8977848" cy="5438633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8981753" cy="5440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5C9A" w:rsidRDefault="00B85C9A"/>
    <w:p w:rsidR="00DB197F" w:rsidRPr="00103AD9" w:rsidRDefault="00DB197F" w:rsidP="00DB197F">
      <w:pPr>
        <w:pStyle w:val="Heading1"/>
        <w:rPr>
          <w:b w:val="0"/>
          <w:color w:val="FF0000"/>
        </w:rPr>
        <w:sectPr w:rsidR="00DB197F" w:rsidRPr="00103AD9" w:rsidSect="004A72B0">
          <w:footerReference w:type="even" r:id="rId31"/>
          <w:footerReference w:type="default" r:id="rId32"/>
          <w:footerReference w:type="first" r:id="rId33"/>
          <w:pgSz w:w="16838" w:h="11906" w:orient="landscape" w:code="9"/>
          <w:pgMar w:top="1417" w:right="1417" w:bottom="1417" w:left="1417" w:header="709" w:footer="709" w:gutter="0"/>
          <w:cols w:space="708"/>
          <w:docGrid w:linePitch="360"/>
        </w:sectPr>
      </w:pPr>
    </w:p>
    <w:p w:rsidR="00DB197F" w:rsidRPr="00DB197F" w:rsidRDefault="00DB197F" w:rsidP="00DB197F"/>
    <w:p w:rsidR="00DB197F" w:rsidRPr="003C18B1" w:rsidRDefault="00DB197F" w:rsidP="00DB197F">
      <w:pPr>
        <w:pStyle w:val="Heading1"/>
        <w:rPr>
          <w:color w:val="auto"/>
        </w:rPr>
      </w:pPr>
      <w:bookmarkStart w:id="83" w:name="_Toc422764375"/>
      <w:r w:rsidRPr="003C18B1">
        <w:rPr>
          <w:color w:val="auto"/>
        </w:rPr>
        <w:t xml:space="preserve">2.4 </w:t>
      </w:r>
      <w:r w:rsidRPr="003C18B1">
        <w:rPr>
          <w:color w:val="auto"/>
        </w:rPr>
        <w:tab/>
        <w:t>Obrazloženje</w:t>
      </w:r>
      <w:bookmarkEnd w:id="83"/>
    </w:p>
    <w:p w:rsidR="00DB197F" w:rsidRPr="003C18B1" w:rsidRDefault="00DB197F" w:rsidP="00DB197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DB197F" w:rsidRPr="003C18B1" w:rsidRDefault="00DB197F" w:rsidP="00DB197F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prihoda, rashoda i rezultat poslovanja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tablici plana prihoda, rashoda i rezultata poslovanja prikazani su prihodi, rashodi i rezultat poslovanja za područje elektroničkih komunikacija.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Iskazani manjak prihoda (5) pokriva se viškom prenesenih prihoda iz prethodnih razdoblja. 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DB197F" w:rsidRPr="003C18B1" w:rsidRDefault="00DB197F" w:rsidP="00DB197F">
      <w:pPr>
        <w:pStyle w:val="ListParagraph"/>
        <w:numPr>
          <w:ilvl w:val="0"/>
          <w:numId w:val="17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Investicijski plan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tablici plana investicija dan je pregled svih planiranih investicija. Sve investicije odnose se na područje elektroničkih komunikacija.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DB197F" w:rsidRPr="003C18B1" w:rsidRDefault="00DB197F" w:rsidP="00DB197F">
      <w:pPr>
        <w:pStyle w:val="ListParagraph"/>
        <w:numPr>
          <w:ilvl w:val="0"/>
          <w:numId w:val="17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financiranja 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financiranja prikazuje plan financiranja HAKOM-a za područje elektroničkih komunikacija. Odvojena su financiranja iz tekućih prihoda i financiranja iz viška prihoda prenesenih iz prethodnih razdoblja. 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planu financiranja za područje elektroničkih komunikacija planirani su prihodi prema vrstama propisanih naknada i pripadajući iznosi rashoda i investicija koji se financiranju iz istih.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prihoda raščlanjen je na prihode od naknada za frekvencije, prihoda od naknada za adrese i brojeve i prihoda od naknada od bruto prihoda operatora komunikacijskih mreža i usluga.</w:t>
      </w:r>
    </w:p>
    <w:p w:rsidR="00DB197F" w:rsidRPr="003C18B1" w:rsidRDefault="00DB197F" w:rsidP="00DB197F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rashoda područja elektroničkih komunikacija raščlanjen je na: rashode za upravljanje </w:t>
      </w:r>
      <w:proofErr w:type="spellStart"/>
      <w:r w:rsidRPr="003C18B1">
        <w:rPr>
          <w:rFonts w:asciiTheme="minorHAnsi" w:hAnsiTheme="minorHAnsi" w:cstheme="minorHAnsi"/>
          <w:sz w:val="22"/>
          <w:szCs w:val="22"/>
        </w:rPr>
        <w:t>radiofrekvencijskim</w:t>
      </w:r>
      <w:proofErr w:type="spellEnd"/>
      <w:r w:rsidRPr="003C18B1">
        <w:rPr>
          <w:rFonts w:asciiTheme="minorHAnsi" w:hAnsiTheme="minorHAnsi" w:cstheme="minorHAnsi"/>
          <w:sz w:val="22"/>
          <w:szCs w:val="22"/>
        </w:rPr>
        <w:t xml:space="preserve"> spektrom, rashode za upravljanje adresno-brojevnim prostorom, rashode za ostale poslove HAKOM-a i rashode koji će se financirati iz drugih izvora. Rashodi zajedničkih službi HAKOM-a raspodijeljeni su na spomenute rashode, ovisno o njihovom udjelu u ukupnim rashodima.</w:t>
      </w:r>
    </w:p>
    <w:p w:rsidR="00DB197F" w:rsidRPr="00B90564" w:rsidRDefault="00DB197F" w:rsidP="00DB197F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DB197F" w:rsidRPr="00E636BF" w:rsidRDefault="00DB197F" w:rsidP="00DB197F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 w:type="page"/>
      </w:r>
    </w:p>
    <w:p w:rsidR="00DB197F" w:rsidRDefault="00DB197F" w:rsidP="00DB197F">
      <w:pPr>
        <w:pStyle w:val="Heading1"/>
      </w:pPr>
      <w:bookmarkStart w:id="84" w:name="_Toc422764376"/>
      <w:r>
        <w:lastRenderedPageBreak/>
        <w:t>3</w:t>
      </w:r>
      <w:r>
        <w:tab/>
      </w:r>
      <w:r w:rsidRPr="000554D5">
        <w:t>FINANCIJSKI PLAN ZA PODRUČJE POŠTANSKIH USLUGA</w:t>
      </w:r>
      <w:bookmarkEnd w:id="84"/>
    </w:p>
    <w:p w:rsidR="00DB197F" w:rsidRDefault="00DB197F" w:rsidP="00DB197F">
      <w:r>
        <w:tab/>
      </w:r>
    </w:p>
    <w:p w:rsidR="00DB197F" w:rsidRDefault="00DB197F" w:rsidP="00DB197F">
      <w:pPr>
        <w:pStyle w:val="Heading1"/>
      </w:pPr>
      <w:bookmarkStart w:id="85" w:name="_Toc422764377"/>
      <w:r>
        <w:t xml:space="preserve">3.1    </w:t>
      </w:r>
      <w:r w:rsidRPr="00C108BF">
        <w:t xml:space="preserve">Plan </w:t>
      </w:r>
      <w:r>
        <w:t>prihoda, rashoda i rezultat poslovanja za područje poštanskih usluga</w:t>
      </w:r>
      <w:bookmarkEnd w:id="85"/>
    </w:p>
    <w:p w:rsidR="00DB197F" w:rsidRDefault="00DB197F" w:rsidP="00DB197F"/>
    <w:p w:rsidR="00B85C9A" w:rsidRDefault="00B85C9A" w:rsidP="00DB197F">
      <w:r>
        <w:rPr>
          <w:noProof/>
          <w:lang w:eastAsia="hr-HR"/>
        </w:rPr>
        <w:drawing>
          <wp:inline distT="0" distB="0" distL="0" distR="0" wp14:anchorId="6A9B6102" wp14:editId="7A330EC4">
            <wp:extent cx="5759450" cy="7962565"/>
            <wp:effectExtent l="0" t="0" r="0" b="63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796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5C9A" w:rsidRDefault="00B85C9A" w:rsidP="00D934E3">
      <w:pPr>
        <w:pStyle w:val="Heading1"/>
        <w:rPr>
          <w:color w:val="auto"/>
        </w:rPr>
      </w:pPr>
      <w:bookmarkStart w:id="86" w:name="_Toc422764378"/>
      <w:r>
        <w:rPr>
          <w:noProof/>
          <w:lang w:eastAsia="hr-HR"/>
        </w:rPr>
        <w:lastRenderedPageBreak/>
        <w:drawing>
          <wp:inline distT="0" distB="0" distL="0" distR="0" wp14:anchorId="0FCF301D" wp14:editId="6F67AEF8">
            <wp:extent cx="5759450" cy="6857946"/>
            <wp:effectExtent l="0" t="0" r="0" b="635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857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5C9A" w:rsidRDefault="00B85C9A" w:rsidP="00D934E3">
      <w:pPr>
        <w:pStyle w:val="Heading1"/>
        <w:rPr>
          <w:color w:val="auto"/>
        </w:rPr>
      </w:pPr>
    </w:p>
    <w:p w:rsidR="00E27FBD" w:rsidRPr="003C18B1" w:rsidRDefault="007A140C" w:rsidP="00D934E3">
      <w:pPr>
        <w:pStyle w:val="Heading1"/>
        <w:rPr>
          <w:color w:val="auto"/>
        </w:rPr>
      </w:pPr>
      <w:r w:rsidRPr="003C18B1">
        <w:rPr>
          <w:color w:val="auto"/>
        </w:rPr>
        <w:t>3.2</w:t>
      </w:r>
      <w:r w:rsidR="00E27FBD" w:rsidRPr="003C18B1">
        <w:rPr>
          <w:color w:val="auto"/>
        </w:rPr>
        <w:tab/>
        <w:t xml:space="preserve">Plan financiranja </w:t>
      </w:r>
      <w:r w:rsidR="00D934E3" w:rsidRPr="003C18B1">
        <w:rPr>
          <w:color w:val="auto"/>
        </w:rPr>
        <w:t>za područje poštanskih usluga</w:t>
      </w:r>
      <w:bookmarkEnd w:id="86"/>
    </w:p>
    <w:p w:rsidR="00965E1B" w:rsidRPr="003C18B1" w:rsidRDefault="00965E1B" w:rsidP="00965E1B"/>
    <w:p w:rsidR="007A140C" w:rsidRPr="003C18B1" w:rsidRDefault="007A140C" w:rsidP="007A140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Svi rashodi područja poštanskih usluga financiraju se iz redovnih prihoda tekuće godine. Manjak prihoda u iznosu od </w:t>
      </w:r>
      <w:r w:rsidR="000365AB">
        <w:rPr>
          <w:rFonts w:asciiTheme="minorHAnsi" w:hAnsiTheme="minorHAnsi" w:cstheme="minorHAnsi"/>
          <w:sz w:val="22"/>
          <w:szCs w:val="22"/>
        </w:rPr>
        <w:t>300</w:t>
      </w:r>
      <w:r w:rsidRPr="003C18B1">
        <w:rPr>
          <w:rFonts w:asciiTheme="minorHAnsi" w:hAnsiTheme="minorHAnsi" w:cstheme="minorHAnsi"/>
          <w:sz w:val="22"/>
          <w:szCs w:val="22"/>
        </w:rPr>
        <w:t xml:space="preserve">.000 kn odnosi se na rashode </w:t>
      </w:r>
      <w:r w:rsidR="000365AB">
        <w:rPr>
          <w:rFonts w:asciiTheme="minorHAnsi" w:hAnsiTheme="minorHAnsi" w:cstheme="minorHAnsi"/>
          <w:sz w:val="22"/>
          <w:szCs w:val="22"/>
        </w:rPr>
        <w:t>otpisanih potraživanja.</w:t>
      </w:r>
      <w:r w:rsidR="000365AB" w:rsidRPr="003C18B1">
        <w:rPr>
          <w:rFonts w:asciiTheme="minorHAnsi" w:hAnsiTheme="minorHAnsi" w:cstheme="minorHAnsi"/>
          <w:sz w:val="22"/>
          <w:szCs w:val="22"/>
        </w:rPr>
        <w:t xml:space="preserve"> </w:t>
      </w:r>
    </w:p>
    <w:p w:rsidR="00611E92" w:rsidRDefault="00611E92" w:rsidP="00766C55">
      <w:pPr>
        <w:pStyle w:val="Heading1"/>
        <w:rPr>
          <w:color w:val="FF0000"/>
        </w:rPr>
      </w:pPr>
      <w:bookmarkStart w:id="87" w:name="_Toc422764379"/>
    </w:p>
    <w:p w:rsidR="00E34972" w:rsidRPr="00E34972" w:rsidRDefault="00E34972" w:rsidP="00E34972"/>
    <w:p w:rsidR="00766C55" w:rsidRPr="003C18B1" w:rsidRDefault="00766C55" w:rsidP="00766C55">
      <w:pPr>
        <w:pStyle w:val="Heading1"/>
        <w:rPr>
          <w:color w:val="auto"/>
        </w:rPr>
      </w:pPr>
      <w:r w:rsidRPr="003C18B1">
        <w:rPr>
          <w:color w:val="auto"/>
        </w:rPr>
        <w:t>3.</w:t>
      </w:r>
      <w:r w:rsidR="007A140C" w:rsidRPr="003C18B1">
        <w:rPr>
          <w:color w:val="auto"/>
        </w:rPr>
        <w:t>3</w:t>
      </w:r>
      <w:r w:rsidRPr="003C18B1">
        <w:rPr>
          <w:color w:val="auto"/>
        </w:rPr>
        <w:t xml:space="preserve"> </w:t>
      </w:r>
      <w:r w:rsidRPr="003C18B1">
        <w:rPr>
          <w:color w:val="auto"/>
        </w:rPr>
        <w:tab/>
      </w:r>
      <w:r w:rsidR="00D934E3" w:rsidRPr="003C18B1">
        <w:rPr>
          <w:color w:val="auto"/>
        </w:rPr>
        <w:t>Obrazloženje</w:t>
      </w:r>
      <w:bookmarkEnd w:id="87"/>
      <w:r w:rsidR="009F5E53" w:rsidRPr="003C18B1">
        <w:rPr>
          <w:color w:val="auto"/>
        </w:rPr>
        <w:t xml:space="preserve"> </w:t>
      </w:r>
    </w:p>
    <w:p w:rsidR="00766C55" w:rsidRPr="003C18B1" w:rsidRDefault="00766C55" w:rsidP="00766C55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A140C" w:rsidRPr="003C18B1" w:rsidRDefault="007A140C" w:rsidP="007A140C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prihoda, rashoda i rezultat poslovanja</w:t>
      </w:r>
    </w:p>
    <w:p w:rsidR="007A140C" w:rsidRPr="003C18B1" w:rsidRDefault="007A140C" w:rsidP="007A140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lastRenderedPageBreak/>
        <w:t>U tablici plana prihoda, rashoda i rezultata poslovanja prikazani su prihodi, rashodi i rezultat poslovanja područja poštanskih usluga.</w:t>
      </w:r>
    </w:p>
    <w:p w:rsidR="00A330D6" w:rsidRPr="003C18B1" w:rsidRDefault="00A330D6" w:rsidP="007A140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7A140C" w:rsidRPr="003C18B1" w:rsidRDefault="007A140C" w:rsidP="007A140C">
      <w:pPr>
        <w:pStyle w:val="ListParagraph"/>
        <w:numPr>
          <w:ilvl w:val="0"/>
          <w:numId w:val="17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financiranja </w:t>
      </w:r>
    </w:p>
    <w:p w:rsidR="007A140C" w:rsidRPr="003C18B1" w:rsidRDefault="007A140C" w:rsidP="007A140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S</w:t>
      </w:r>
      <w:r w:rsidR="00574D89" w:rsidRPr="003C18B1">
        <w:rPr>
          <w:rFonts w:asciiTheme="minorHAnsi" w:hAnsiTheme="minorHAnsi" w:cstheme="minorHAnsi"/>
          <w:sz w:val="22"/>
          <w:szCs w:val="22"/>
        </w:rPr>
        <w:t>vi rashodi područja poštanskih</w:t>
      </w:r>
      <w:r w:rsidRPr="003C18B1">
        <w:rPr>
          <w:rFonts w:asciiTheme="minorHAnsi" w:hAnsiTheme="minorHAnsi" w:cstheme="minorHAnsi"/>
          <w:sz w:val="22"/>
          <w:szCs w:val="22"/>
        </w:rPr>
        <w:t xml:space="preserve"> usluga financiraju se iz redovnih prihoda tekuće godine.</w:t>
      </w:r>
    </w:p>
    <w:p w:rsidR="00F7198D" w:rsidRPr="003C18B1" w:rsidRDefault="00F7198D" w:rsidP="00034977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39630A" w:rsidRDefault="0039630A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39630A" w:rsidRDefault="0039630A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39630A" w:rsidRDefault="0039630A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5671B4" w:rsidRDefault="005671B4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5671B4" w:rsidRDefault="005671B4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5671B4" w:rsidRDefault="005671B4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39630A" w:rsidRDefault="0039630A" w:rsidP="00034977">
      <w:pPr>
        <w:spacing w:after="12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39630A" w:rsidRDefault="00C54CE7" w:rsidP="003918E2">
      <w:pPr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color w:val="FF0000"/>
          <w:sz w:val="22"/>
          <w:szCs w:val="22"/>
        </w:rPr>
        <w:br w:type="page"/>
      </w:r>
    </w:p>
    <w:p w:rsidR="000E21B4" w:rsidRPr="000E21B4" w:rsidRDefault="00B56933" w:rsidP="000E21B4">
      <w:pPr>
        <w:pStyle w:val="Heading1"/>
      </w:pPr>
      <w:bookmarkStart w:id="88" w:name="_Toc422764380"/>
      <w:r>
        <w:lastRenderedPageBreak/>
        <w:t>4</w:t>
      </w:r>
      <w:r>
        <w:tab/>
        <w:t xml:space="preserve">FINANCIJSKI PLAN </w:t>
      </w:r>
      <w:r w:rsidR="00D934E3">
        <w:t xml:space="preserve">ZA </w:t>
      </w:r>
      <w:r>
        <w:t>PODRUČJE ŽELJEZNIČKIH USLUGA</w:t>
      </w:r>
      <w:bookmarkEnd w:id="88"/>
    </w:p>
    <w:p w:rsidR="00766C55" w:rsidRDefault="00766C55" w:rsidP="00E27FBD">
      <w:pPr>
        <w:pStyle w:val="Heading1"/>
      </w:pPr>
    </w:p>
    <w:p w:rsidR="00E27FBD" w:rsidRDefault="00E27FBD" w:rsidP="00E27FBD">
      <w:pPr>
        <w:pStyle w:val="Heading1"/>
      </w:pPr>
      <w:bookmarkStart w:id="89" w:name="_Toc422764381"/>
      <w:r>
        <w:t xml:space="preserve">4.1    </w:t>
      </w:r>
      <w:r w:rsidRPr="00C108BF">
        <w:t xml:space="preserve">Plan </w:t>
      </w:r>
      <w:r>
        <w:t xml:space="preserve">prihoda, rashoda i rezultat poslovanja </w:t>
      </w:r>
      <w:r w:rsidR="00D934E3">
        <w:t>za područje željezničkih usluga</w:t>
      </w:r>
      <w:bookmarkEnd w:id="89"/>
    </w:p>
    <w:p w:rsidR="00DA211D" w:rsidRDefault="00DA211D" w:rsidP="00DA211D"/>
    <w:p w:rsidR="00B85C9A" w:rsidRPr="00DA211D" w:rsidRDefault="00B85C9A" w:rsidP="00DA211D">
      <w:r>
        <w:rPr>
          <w:noProof/>
          <w:lang w:eastAsia="hr-HR"/>
        </w:rPr>
        <w:drawing>
          <wp:inline distT="0" distB="0" distL="0" distR="0" wp14:anchorId="2522548C" wp14:editId="6FEB4822">
            <wp:extent cx="5759450" cy="7942971"/>
            <wp:effectExtent l="0" t="0" r="0" b="1270"/>
            <wp:docPr id="544" name="Picture 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794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30B" w:rsidRDefault="00B85C9A" w:rsidP="00E27FBD">
      <w:r>
        <w:rPr>
          <w:noProof/>
          <w:lang w:eastAsia="hr-HR"/>
        </w:rPr>
        <w:lastRenderedPageBreak/>
        <w:drawing>
          <wp:inline distT="0" distB="0" distL="0" distR="0" wp14:anchorId="13F38976" wp14:editId="71B6F36C">
            <wp:extent cx="5841242" cy="6228133"/>
            <wp:effectExtent l="0" t="0" r="7620" b="1270"/>
            <wp:docPr id="545" name="Picture 5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841338" cy="6228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5C9A" w:rsidRPr="00E27FBD" w:rsidRDefault="00B85C9A" w:rsidP="00E27FBD"/>
    <w:p w:rsidR="00E27FBD" w:rsidRPr="003C18B1" w:rsidRDefault="003C6D3E" w:rsidP="00E27FBD">
      <w:pPr>
        <w:pStyle w:val="Heading1"/>
        <w:rPr>
          <w:color w:val="auto"/>
        </w:rPr>
      </w:pPr>
      <w:bookmarkStart w:id="90" w:name="_Toc422764382"/>
      <w:r w:rsidRPr="003C18B1">
        <w:rPr>
          <w:color w:val="auto"/>
        </w:rPr>
        <w:t>4.2</w:t>
      </w:r>
      <w:r w:rsidR="00E27FBD" w:rsidRPr="003C18B1">
        <w:rPr>
          <w:color w:val="auto"/>
        </w:rPr>
        <w:tab/>
        <w:t xml:space="preserve">Plan financiranja </w:t>
      </w:r>
      <w:r w:rsidR="00185AE1" w:rsidRPr="003C18B1">
        <w:rPr>
          <w:color w:val="auto"/>
        </w:rPr>
        <w:t>za područje željezničkih usluga</w:t>
      </w:r>
      <w:bookmarkEnd w:id="90"/>
    </w:p>
    <w:p w:rsidR="00A42CE0" w:rsidRPr="003C18B1" w:rsidRDefault="00A42CE0" w:rsidP="00A42CE0"/>
    <w:p w:rsidR="00A846D8" w:rsidRPr="003C18B1" w:rsidRDefault="00634B60" w:rsidP="003532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Svi rashodi područja željezničkih usluga financiraju se iz redovnih prihoda tekuće godine.</w:t>
      </w:r>
    </w:p>
    <w:p w:rsidR="005B48FF" w:rsidRPr="00754A2D" w:rsidRDefault="005B48FF" w:rsidP="005B48FF">
      <w:pPr>
        <w:rPr>
          <w:color w:val="FF0000"/>
        </w:rPr>
      </w:pPr>
    </w:p>
    <w:p w:rsidR="00766C55" w:rsidRPr="003C18B1" w:rsidRDefault="00766C55" w:rsidP="00766C55">
      <w:pPr>
        <w:pStyle w:val="Heading1"/>
        <w:rPr>
          <w:color w:val="auto"/>
        </w:rPr>
      </w:pPr>
      <w:bookmarkStart w:id="91" w:name="_Toc422764383"/>
      <w:r w:rsidRPr="003C18B1">
        <w:rPr>
          <w:color w:val="auto"/>
        </w:rPr>
        <w:t>4.</w:t>
      </w:r>
      <w:r w:rsidR="00634B60" w:rsidRPr="003C18B1">
        <w:rPr>
          <w:color w:val="auto"/>
        </w:rPr>
        <w:t>3</w:t>
      </w:r>
      <w:r w:rsidRPr="003C18B1">
        <w:rPr>
          <w:color w:val="auto"/>
        </w:rPr>
        <w:t xml:space="preserve"> </w:t>
      </w:r>
      <w:r w:rsidRPr="003C18B1">
        <w:rPr>
          <w:color w:val="auto"/>
        </w:rPr>
        <w:tab/>
        <w:t>Obrazloženj</w:t>
      </w:r>
      <w:r w:rsidR="00A846D8" w:rsidRPr="003C18B1">
        <w:rPr>
          <w:color w:val="auto"/>
        </w:rPr>
        <w:t>e</w:t>
      </w:r>
      <w:bookmarkEnd w:id="91"/>
      <w:r w:rsidR="009F5E53" w:rsidRPr="003C18B1">
        <w:rPr>
          <w:color w:val="auto"/>
        </w:rPr>
        <w:t xml:space="preserve"> </w:t>
      </w:r>
    </w:p>
    <w:p w:rsidR="00766C55" w:rsidRPr="003C18B1" w:rsidRDefault="00766C55" w:rsidP="00766C55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66C55" w:rsidRPr="003C18B1" w:rsidRDefault="00766C55" w:rsidP="00766C55">
      <w:pPr>
        <w:pStyle w:val="ListParagraph"/>
        <w:numPr>
          <w:ilvl w:val="0"/>
          <w:numId w:val="30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Plan prihoda, rashoda i rezultat poslovanja</w:t>
      </w:r>
    </w:p>
    <w:p w:rsidR="00DE447E" w:rsidRDefault="00766C55" w:rsidP="00766C5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U tablici plana prihoda, rashoda i rezultata poslovanja prikazani su prihodi, rashodi i rezulta</w:t>
      </w:r>
      <w:r w:rsidR="00634B60" w:rsidRPr="003C18B1">
        <w:rPr>
          <w:rFonts w:asciiTheme="minorHAnsi" w:hAnsiTheme="minorHAnsi" w:cstheme="minorHAnsi"/>
          <w:sz w:val="22"/>
          <w:szCs w:val="22"/>
        </w:rPr>
        <w:t>t poslovanja po</w:t>
      </w:r>
      <w:r w:rsidR="003532F5" w:rsidRPr="003C18B1">
        <w:rPr>
          <w:rFonts w:asciiTheme="minorHAnsi" w:hAnsiTheme="minorHAnsi" w:cstheme="minorHAnsi"/>
          <w:sz w:val="22"/>
          <w:szCs w:val="22"/>
        </w:rPr>
        <w:t>dručja</w:t>
      </w:r>
      <w:r w:rsidR="00634B60" w:rsidRPr="003C18B1">
        <w:rPr>
          <w:rFonts w:asciiTheme="minorHAnsi" w:hAnsiTheme="minorHAnsi" w:cstheme="minorHAnsi"/>
          <w:sz w:val="22"/>
          <w:szCs w:val="22"/>
        </w:rPr>
        <w:t xml:space="preserve"> željezničkih usluga</w:t>
      </w:r>
      <w:r w:rsidRPr="003C18B1">
        <w:rPr>
          <w:rFonts w:asciiTheme="minorHAnsi" w:hAnsiTheme="minorHAnsi" w:cstheme="minorHAnsi"/>
          <w:sz w:val="22"/>
          <w:szCs w:val="22"/>
        </w:rPr>
        <w:t>.</w:t>
      </w:r>
    </w:p>
    <w:p w:rsidR="00DE447E" w:rsidRPr="00B46D03" w:rsidRDefault="00DE447E" w:rsidP="00766C55">
      <w:pPr>
        <w:spacing w:after="120"/>
        <w:jc w:val="both"/>
        <w:rPr>
          <w:rFonts w:asciiTheme="minorHAnsi" w:hAnsiTheme="minorHAnsi" w:cstheme="minorHAnsi"/>
          <w:sz w:val="14"/>
          <w:szCs w:val="22"/>
        </w:rPr>
      </w:pPr>
    </w:p>
    <w:p w:rsidR="00E704E2" w:rsidRPr="003C18B1" w:rsidRDefault="00766C55" w:rsidP="00E704E2">
      <w:pPr>
        <w:pStyle w:val="ListParagraph"/>
        <w:numPr>
          <w:ilvl w:val="0"/>
          <w:numId w:val="17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 xml:space="preserve">Plan financiranja </w:t>
      </w:r>
    </w:p>
    <w:p w:rsidR="00E704E2" w:rsidRPr="003C18B1" w:rsidRDefault="00E704E2" w:rsidP="00E704E2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3C18B1">
        <w:rPr>
          <w:rFonts w:asciiTheme="minorHAnsi" w:hAnsiTheme="minorHAnsi" w:cstheme="minorHAnsi"/>
          <w:sz w:val="22"/>
          <w:szCs w:val="22"/>
        </w:rPr>
        <w:t>Svi rashodi područja željezničkih usluga financiraju se iz redovnih prihoda tekuće godine.</w:t>
      </w:r>
    </w:p>
    <w:sectPr w:rsidR="00E704E2" w:rsidRPr="003C18B1" w:rsidSect="00DB197F">
      <w:footerReference w:type="even" r:id="rId38"/>
      <w:footerReference w:type="default" r:id="rId39"/>
      <w:headerReference w:type="first" r:id="rId40"/>
      <w:footerReference w:type="first" r:id="rId4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93A" w:rsidRDefault="00FE593A">
      <w:r>
        <w:separator/>
      </w:r>
    </w:p>
  </w:endnote>
  <w:endnote w:type="continuationSeparator" w:id="0">
    <w:p w:rsidR="00FE593A" w:rsidRDefault="00FE5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A13B51" w:rsidRDefault="00A13B51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Pr="006F373E" w:rsidRDefault="00A13B51">
    <w:pPr>
      <w:pStyle w:val="Footer"/>
      <w:rPr>
        <w:rFonts w:asciiTheme="minorHAnsi" w:hAnsiTheme="minorHAnsi" w:cstheme="minorHAnsi"/>
        <w:sz w:val="20"/>
        <w:szCs w:val="20"/>
      </w:rPr>
    </w:pPr>
  </w:p>
  <w:p w:rsidR="00A13B51" w:rsidRDefault="00A13B51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6110818"/>
      <w:docPartObj>
        <w:docPartGallery w:val="Page Numbers (Bottom of Page)"/>
        <w:docPartUnique/>
      </w:docPartObj>
    </w:sdtPr>
    <w:sdtContent>
      <w:p w:rsidR="00A13B51" w:rsidRDefault="00A13B51">
        <w:pPr>
          <w:pStyle w:val="Footer"/>
          <w:jc w:val="right"/>
        </w:pPr>
        <w:r w:rsidRPr="008837A7">
          <w:rPr>
            <w:rFonts w:ascii="Calibri" w:hAnsi="Calibri"/>
          </w:rPr>
          <w:fldChar w:fldCharType="begin"/>
        </w:r>
        <w:r w:rsidRPr="008837A7">
          <w:rPr>
            <w:rFonts w:ascii="Calibri" w:hAnsi="Calibri"/>
          </w:rPr>
          <w:instrText>PAGE   \* MERGEFORMAT</w:instrText>
        </w:r>
        <w:r w:rsidRPr="008837A7">
          <w:rPr>
            <w:rFonts w:ascii="Calibri" w:hAnsi="Calibri"/>
          </w:rPr>
          <w:fldChar w:fldCharType="separate"/>
        </w:r>
        <w:r w:rsidR="006E0E2D">
          <w:rPr>
            <w:rFonts w:ascii="Calibri" w:hAnsi="Calibri"/>
            <w:noProof/>
          </w:rPr>
          <w:t>1</w:t>
        </w:r>
        <w:r w:rsidRPr="008837A7">
          <w:rPr>
            <w:rFonts w:ascii="Calibri" w:hAnsi="Calibri"/>
          </w:rPr>
          <w:fldChar w:fldCharType="end"/>
        </w:r>
      </w:p>
    </w:sdtContent>
  </w:sdt>
  <w:p w:rsidR="00A13B51" w:rsidRDefault="00A13B51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13B51" w:rsidRDefault="00A13B51" w:rsidP="00070B56">
    <w:pPr>
      <w:pStyle w:val="Footer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E55F5D">
    <w:pPr>
      <w:pStyle w:val="Footer"/>
      <w:ind w:right="360"/>
    </w:pPr>
  </w:p>
  <w:p w:rsidR="00A13B51" w:rsidRPr="006F373E" w:rsidRDefault="00A13B51">
    <w:pPr>
      <w:pStyle w:val="Footer"/>
      <w:rPr>
        <w:rFonts w:asciiTheme="minorHAnsi" w:hAnsiTheme="minorHAnsi" w:cstheme="minorHAnsi"/>
        <w:sz w:val="20"/>
        <w:szCs w:val="20"/>
      </w:rPr>
    </w:pPr>
  </w:p>
  <w:p w:rsidR="00A13B51" w:rsidRDefault="00A13B51" w:rsidP="00061424">
    <w:pPr>
      <w:pStyle w:val="Footer"/>
      <w:ind w:right="360"/>
      <w:jc w:val="righ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>
    <w:pPr>
      <w:pStyle w:val="Footer"/>
      <w:jc w:val="right"/>
    </w:pPr>
  </w:p>
  <w:p w:rsidR="00A13B51" w:rsidRDefault="00A13B51">
    <w:pPr>
      <w:pStyle w:val="Footer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13B51" w:rsidRDefault="00A13B51" w:rsidP="00070B56">
    <w:pPr>
      <w:pStyle w:val="Footer"/>
      <w:ind w:right="36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E55F5D">
    <w:pPr>
      <w:pStyle w:val="Footer"/>
      <w:ind w:right="360"/>
    </w:pPr>
  </w:p>
  <w:p w:rsidR="00A13B51" w:rsidRPr="006F373E" w:rsidRDefault="00A13B51">
    <w:pPr>
      <w:pStyle w:val="Footer"/>
      <w:rPr>
        <w:rFonts w:asciiTheme="minorHAnsi" w:hAnsiTheme="minorHAnsi" w:cstheme="minorHAnsi"/>
        <w:sz w:val="20"/>
        <w:szCs w:val="20"/>
      </w:rPr>
    </w:pPr>
  </w:p>
  <w:p w:rsidR="00A13B51" w:rsidRDefault="00A13B51" w:rsidP="00061424">
    <w:pPr>
      <w:pStyle w:val="Footer"/>
      <w:ind w:right="360"/>
      <w:jc w:val="right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>
    <w:pPr>
      <w:pStyle w:val="Footer"/>
      <w:jc w:val="right"/>
    </w:pPr>
  </w:p>
  <w:p w:rsidR="00A13B51" w:rsidRDefault="00A13B5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93A" w:rsidRDefault="00FE593A">
      <w:r>
        <w:separator/>
      </w:r>
    </w:p>
  </w:footnote>
  <w:footnote w:type="continuationSeparator" w:id="0">
    <w:p w:rsidR="00FE593A" w:rsidRDefault="00FE59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8E49C7">
    <w:pPr>
      <w:pStyle w:val="Header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73600" behindDoc="0" locked="0" layoutInCell="0" allowOverlap="1" wp14:anchorId="3ED6ECBA" wp14:editId="56446227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15" name="Tekstni okvir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50000"/>
                        </a:schemeClr>
                      </a:solidFill>
                      <a:extLst/>
                    </wps:spPr>
                    <wps:txbx>
                      <w:txbxContent>
                        <w:p w:rsidR="00A13B51" w:rsidRPr="00E73673" w:rsidRDefault="00A13B51" w:rsidP="008E49C7">
                          <w:pPr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separate"/>
                          </w:r>
                          <w:r w:rsidR="006E0E2D" w:rsidRPr="006E0E2D">
                            <w:rPr>
                              <w:rFonts w:asciiTheme="minorHAnsi" w:hAnsiTheme="minorHAnsi"/>
                              <w:noProof/>
                              <w:color w:val="FFFFFF" w:themeColor="background1"/>
                              <w14:numForm w14:val="lining"/>
                            </w:rPr>
                            <w:t>6</w:t>
                          </w:r>
                          <w:r w:rsidRPr="00E73673"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5" o:spid="_x0000_s1027" type="#_x0000_t202" style="position:absolute;margin-left:20.8pt;margin-top:0;width:1in;height:13.45pt;z-index:251673600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" o:allowincell="f" fillcolor="#243f60 [1604]" stroked="f">
              <v:textbox style="mso-fit-shape-to-text:t" inset=",0,,0">
                <w:txbxContent>
                  <w:p w:rsidR="00A13B51" w:rsidRPr="00E73673" w:rsidRDefault="00A13B51" w:rsidP="008E49C7">
                    <w:pPr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begin"/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separate"/>
                    </w:r>
                    <w:r w:rsidR="006E0E2D" w:rsidRPr="006E0E2D">
                      <w:rPr>
                        <w:rFonts w:asciiTheme="minorHAnsi" w:hAnsiTheme="minorHAnsi"/>
                        <w:noProof/>
                        <w:color w:val="FFFFFF" w:themeColor="background1"/>
                        <w14:numForm w14:val="lining"/>
                      </w:rPr>
                      <w:t>6</w:t>
                    </w:r>
                    <w:r w:rsidRPr="00E73673"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13B51" w:rsidRDefault="00A13B5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8243A0">
    <w:pPr>
      <w:pStyle w:val="Header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79744" behindDoc="0" locked="0" layoutInCell="0" allowOverlap="1" wp14:anchorId="318969E2" wp14:editId="7FAFE2C8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4445"/>
              <wp:wrapNone/>
              <wp:docPr id="546" name="Tekstni okvir 5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extLst/>
                    </wps:spPr>
                    <wps:txbx>
                      <w:txbxContent>
                        <w:p w:rsidR="00A13B51" w:rsidRPr="005334A7" w:rsidRDefault="00A13B51" w:rsidP="004A72B0">
                          <w:pPr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</w:pPr>
                          <w:r w:rsidRPr="005334A7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begin"/>
                          </w:r>
                          <w:r w:rsidRPr="005334A7">
                            <w:rPr>
                              <w:rFonts w:asciiTheme="minorHAnsi" w:hAnsiTheme="minorHAnsi"/>
                              <w14:numForm w14:val="lining"/>
                            </w:rPr>
                            <w:instrText>PAGE   \* MERGEFORMAT</w:instrText>
                          </w:r>
                          <w:r w:rsidRPr="005334A7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separate"/>
                          </w:r>
                          <w:r w:rsidR="006E0E2D" w:rsidRPr="006E0E2D">
                            <w:rPr>
                              <w:rFonts w:asciiTheme="minorHAnsi" w:hAnsiTheme="minorHAnsi"/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5334A7"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46" o:spid="_x0000_s1028" type="#_x0000_t202" style="position:absolute;margin-left:20.8pt;margin-top:0;width:1in;height:13.45pt;z-index:251679744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" o:allowincell="f" fillcolor="white [3212]" stroked="f">
              <v:textbox style="mso-fit-shape-to-text:t" inset=",0,,0">
                <w:txbxContent>
                  <w:p w:rsidR="00A13B51" w:rsidRPr="005334A7" w:rsidRDefault="00A13B51" w:rsidP="004A72B0">
                    <w:pPr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</w:pPr>
                    <w:r w:rsidRPr="005334A7">
                      <w:rPr>
                        <w:rFonts w:asciiTheme="minorHAnsi" w:hAnsiTheme="minorHAnsi"/>
                        <w14:numForm w14:val="lining"/>
                      </w:rPr>
                      <w:fldChar w:fldCharType="begin"/>
                    </w:r>
                    <w:r w:rsidRPr="005334A7">
                      <w:rPr>
                        <w:rFonts w:asciiTheme="minorHAnsi" w:hAnsiTheme="minorHAnsi"/>
                        <w14:numForm w14:val="lining"/>
                      </w:rPr>
                      <w:instrText>PAGE   \* MERGEFORMAT</w:instrText>
                    </w:r>
                    <w:r w:rsidRPr="005334A7">
                      <w:rPr>
                        <w:rFonts w:asciiTheme="minorHAnsi" w:hAnsiTheme="minorHAnsi"/>
                        <w14:numForm w14:val="lining"/>
                      </w:rPr>
                      <w:fldChar w:fldCharType="separate"/>
                    </w:r>
                    <w:r w:rsidR="006E0E2D" w:rsidRPr="006E0E2D">
                      <w:rPr>
                        <w:rFonts w:asciiTheme="minorHAnsi" w:hAnsiTheme="minorHAnsi"/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5334A7"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13B51" w:rsidRDefault="00A13B51" w:rsidP="00F81C00">
    <w:pPr>
      <w:pStyle w:val="Header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75648" behindDoc="0" locked="0" layoutInCell="0" allowOverlap="1" wp14:anchorId="199C1123" wp14:editId="134A3692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2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extLst/>
                    </wps:spPr>
                    <wps:txbx>
                      <w:txbxContent>
                        <w:p w:rsidR="00A13B51" w:rsidRPr="0062709E" w:rsidRDefault="00A13B51" w:rsidP="00F81C00">
                          <w:pPr>
                            <w:rPr>
                              <w:color w:val="FFFFFF" w:themeColor="background1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  <w14:numForm w14:val="lining"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kstni okvir 2" o:spid="_x0000_s1029" type="#_x0000_t202" style="position:absolute;margin-left:20.8pt;margin-top:0;width:1in;height:13.45pt;z-index:25167564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" o:allowincell="f" fillcolor="white [3212]" stroked="f">
              <v:textbox style="mso-fit-shape-to-text:t" inset=",0,,0">
                <w:txbxContent>
                  <w:p w:rsidR="00A13B51" w:rsidRPr="0062709E" w:rsidRDefault="00A13B51" w:rsidP="00F81C00">
                    <w:pPr>
                      <w:rPr>
                        <w:color w:val="FFFFFF" w:themeColor="background1"/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  <w14:numForm w14:val="lining"/>
                      </w:rPr>
                    </w:pP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13B51" w:rsidRPr="00BE4DAA" w:rsidRDefault="00A13B51" w:rsidP="000D2B95">
    <w:pPr>
      <w:pStyle w:val="Header"/>
      <w:rPr>
        <w:color w:val="FFFFFF" w:themeColor="background1"/>
      </w:rPr>
    </w:pPr>
    <w:r w:rsidRPr="00BE4DAA">
      <w:rPr>
        <w:noProof/>
        <w:color w:val="FFFFFF" w:themeColor="background1"/>
        <w:lang w:eastAsia="hr-HR"/>
      </w:rPr>
      <mc:AlternateContent>
        <mc:Choice Requires="wps">
          <w:drawing>
            <wp:anchor distT="0" distB="0" distL="114300" distR="114300" simplePos="0" relativeHeight="251670528" behindDoc="0" locked="0" layoutInCell="0" allowOverlap="1" wp14:anchorId="211C4420" wp14:editId="546E453C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0"/>
              <wp:wrapNone/>
              <wp:docPr id="3" name="Tekstni okvi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13B51" w:rsidRDefault="00A13B51" w:rsidP="008E49C7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kstni okvir 3" o:spid="_x0000_s1030" type="#_x0000_t202" style="position:absolute;margin-left:0;margin-top:0;width:468pt;height:13.45pt;z-index:25167052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" o:allowincell="f" filled="f" stroked="f">
              <v:textbox style="mso-fit-shape-to-text:t" inset=",0,,0">
                <w:txbxContent>
                  <w:p w:rsidR="00A13B51" w:rsidRDefault="00A13B51" w:rsidP="008E49C7">
                    <w:pPr>
                      <w:jc w:val="right"/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 w:rsidRPr="00BE4DAA">
      <w:rPr>
        <w:noProof/>
        <w:color w:val="FFFFFF" w:themeColor="background1"/>
        <w:lang w:eastAsia="hr-HR"/>
      </w:rPr>
      <mc:AlternateContent>
        <mc:Choice Requires="wps">
          <w:drawing>
            <wp:anchor distT="0" distB="0" distL="114300" distR="114300" simplePos="0" relativeHeight="251677696" behindDoc="0" locked="0" layoutInCell="0" allowOverlap="1" wp14:anchorId="2562DED2" wp14:editId="5D0AF7D4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4" name="Tekstni okvir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extLst/>
                    </wps:spPr>
                    <wps:txbx>
                      <w:txbxContent>
                        <w:p w:rsidR="00A13B51" w:rsidRDefault="00A13B51" w:rsidP="000D2B95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>
                            <w:rPr>
                              <w14:numForm w14:val="lining"/>
                            </w:rPr>
                            <w:fldChar w:fldCharType="begin"/>
                          </w:r>
                          <w:r>
                            <w:rPr>
                              <w14:numForm w14:val="lining"/>
                            </w:rPr>
                            <w:instrText>PAGE   \* MERGEFORMAT</w:instrText>
                          </w:r>
                          <w:r>
                            <w:rPr>
                              <w14:numForm w14:val="lining"/>
                            </w:rPr>
                            <w:fldChar w:fldCharType="separate"/>
                          </w:r>
                          <w:r w:rsidR="006E0E2D" w:rsidRPr="006E0E2D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kstni okvir 4" o:spid="_x0000_s1031" type="#_x0000_t202" style="position:absolute;margin-left:20.8pt;margin-top:0;width:1in;height:13.45pt;z-index:251677696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" o:allowincell="f" fillcolor="white [3212]" stroked="f">
              <v:textbox style="mso-fit-shape-to-text:t" inset=",0,,0">
                <w:txbxContent>
                  <w:p w:rsidR="00A13B51" w:rsidRDefault="00A13B51" w:rsidP="000D2B95">
                    <w:pPr>
                      <w:rPr>
                        <w:color w:val="FFFFFF" w:themeColor="background1"/>
                        <w14:numForm w14:val="lining"/>
                      </w:rPr>
                    </w:pPr>
                    <w:r>
                      <w:rPr>
                        <w14:numForm w14:val="lining"/>
                      </w:rPr>
                      <w:fldChar w:fldCharType="begin"/>
                    </w:r>
                    <w:r>
                      <w:rPr>
                        <w14:numForm w14:val="lining"/>
                      </w:rPr>
                      <w:instrText>PAGE   \* MERGEFORMAT</w:instrText>
                    </w:r>
                    <w:r>
                      <w:rPr>
                        <w14:numForm w14:val="lining"/>
                      </w:rPr>
                      <w:fldChar w:fldCharType="separate"/>
                    </w:r>
                    <w:r w:rsidR="006E0E2D" w:rsidRPr="006E0E2D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13B51" w:rsidRDefault="00A13B51" w:rsidP="004A72B0">
    <w:pPr>
      <w:pStyle w:val="Header"/>
      <w:jc w:val="right"/>
    </w:pPr>
  </w:p>
  <w:p w:rsidR="00A13B51" w:rsidRDefault="00A13B5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B51" w:rsidRDefault="00A13B51" w:rsidP="000E21B4">
    <w:pPr>
      <w:pStyle w:val="Header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114B41E" wp14:editId="724ED53C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50000"/>
                        </a:schemeClr>
                      </a:solidFill>
                      <a:extLst/>
                    </wps:spPr>
                    <wps:txbx>
                      <w:txbxContent>
                        <w:p w:rsidR="00A13B51" w:rsidRPr="00E73673" w:rsidRDefault="00A13B51" w:rsidP="000E21B4">
                          <w:pPr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separate"/>
                          </w:r>
                          <w:r w:rsidRPr="00DB197F">
                            <w:rPr>
                              <w:rFonts w:asciiTheme="minorHAnsi" w:hAnsiTheme="minorHAnsi"/>
                              <w:noProof/>
                              <w:color w:val="FFFFFF" w:themeColor="background1"/>
                              <w14:numForm w14:val="lining"/>
                            </w:rPr>
                            <w:t>19</w:t>
                          </w:r>
                          <w:r w:rsidRPr="00E73673"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32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" o:allowincell="f" fillcolor="#243f60 [1604]" stroked="f">
              <v:textbox style="mso-fit-shape-to-text:t" inset=",0,,0">
                <w:txbxContent>
                  <w:p w:rsidR="00611E92" w:rsidRPr="00E73673" w:rsidRDefault="00611E92" w:rsidP="000E21B4">
                    <w:pPr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begin"/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separate"/>
                    </w:r>
                    <w:r w:rsidRPr="00DB197F">
                      <w:rPr>
                        <w:rFonts w:asciiTheme="minorHAnsi" w:hAnsiTheme="minorHAnsi"/>
                        <w:noProof/>
                        <w:color w:val="FFFFFF" w:themeColor="background1"/>
                        <w14:numForm w14:val="lining"/>
                      </w:rPr>
                      <w:t>19</w:t>
                    </w:r>
                    <w:r w:rsidRPr="00E73673"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13B51" w:rsidRPr="00D23594" w:rsidRDefault="00A13B51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60EE3"/>
    <w:multiLevelType w:val="hybridMultilevel"/>
    <w:tmpl w:val="914EC79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036747F2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05412F11"/>
    <w:multiLevelType w:val="hybridMultilevel"/>
    <w:tmpl w:val="5E545A2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523830"/>
    <w:multiLevelType w:val="multilevel"/>
    <w:tmpl w:val="9A9E31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71731A6"/>
    <w:multiLevelType w:val="hybridMultilevel"/>
    <w:tmpl w:val="F7F0678E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E900BF"/>
    <w:multiLevelType w:val="hybridMultilevel"/>
    <w:tmpl w:val="06E277D8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511F5D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095F262B"/>
    <w:multiLevelType w:val="multilevel"/>
    <w:tmpl w:val="0136B8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0C403779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0CAA1975"/>
    <w:multiLevelType w:val="hybridMultilevel"/>
    <w:tmpl w:val="84C2ACDA"/>
    <w:lvl w:ilvl="0" w:tplc="3804485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114365BE"/>
    <w:multiLevelType w:val="hybridMultilevel"/>
    <w:tmpl w:val="CB0870B0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16E586C"/>
    <w:multiLevelType w:val="hybridMultilevel"/>
    <w:tmpl w:val="06D6AB3C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1A07DA"/>
    <w:multiLevelType w:val="multilevel"/>
    <w:tmpl w:val="E77C29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18AB1979"/>
    <w:multiLevelType w:val="hybridMultilevel"/>
    <w:tmpl w:val="D08E93CE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1B1771E0"/>
    <w:multiLevelType w:val="hybridMultilevel"/>
    <w:tmpl w:val="254C4762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C1A50BD"/>
    <w:multiLevelType w:val="multilevel"/>
    <w:tmpl w:val="2EDC0456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1E20AB9"/>
    <w:multiLevelType w:val="hybridMultilevel"/>
    <w:tmpl w:val="ED847B5A"/>
    <w:lvl w:ilvl="0" w:tplc="314CB0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25148C6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235B2558"/>
    <w:multiLevelType w:val="hybridMultilevel"/>
    <w:tmpl w:val="9548805E"/>
    <w:lvl w:ilvl="0" w:tplc="041A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9">
    <w:nsid w:val="269B5459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>
    <w:nsid w:val="26EE451D"/>
    <w:multiLevelType w:val="hybridMultilevel"/>
    <w:tmpl w:val="5C105934"/>
    <w:lvl w:ilvl="0" w:tplc="1620358A">
      <w:start w:val="1"/>
      <w:numFmt w:val="decimal"/>
      <w:lvlText w:val="%1.1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28" w:hanging="360"/>
      </w:pPr>
    </w:lvl>
    <w:lvl w:ilvl="2" w:tplc="041A001B" w:tentative="1">
      <w:start w:val="1"/>
      <w:numFmt w:val="lowerRoman"/>
      <w:lvlText w:val="%3."/>
      <w:lvlJc w:val="right"/>
      <w:pPr>
        <w:ind w:left="2148" w:hanging="180"/>
      </w:pPr>
    </w:lvl>
    <w:lvl w:ilvl="3" w:tplc="041A000F" w:tentative="1">
      <w:start w:val="1"/>
      <w:numFmt w:val="decimal"/>
      <w:lvlText w:val="%4."/>
      <w:lvlJc w:val="left"/>
      <w:pPr>
        <w:ind w:left="2868" w:hanging="360"/>
      </w:pPr>
    </w:lvl>
    <w:lvl w:ilvl="4" w:tplc="041A0019" w:tentative="1">
      <w:start w:val="1"/>
      <w:numFmt w:val="lowerLetter"/>
      <w:lvlText w:val="%5."/>
      <w:lvlJc w:val="left"/>
      <w:pPr>
        <w:ind w:left="3588" w:hanging="360"/>
      </w:pPr>
    </w:lvl>
    <w:lvl w:ilvl="5" w:tplc="041A001B" w:tentative="1">
      <w:start w:val="1"/>
      <w:numFmt w:val="lowerRoman"/>
      <w:lvlText w:val="%6."/>
      <w:lvlJc w:val="right"/>
      <w:pPr>
        <w:ind w:left="4308" w:hanging="180"/>
      </w:pPr>
    </w:lvl>
    <w:lvl w:ilvl="6" w:tplc="041A000F" w:tentative="1">
      <w:start w:val="1"/>
      <w:numFmt w:val="decimal"/>
      <w:lvlText w:val="%7."/>
      <w:lvlJc w:val="left"/>
      <w:pPr>
        <w:ind w:left="5028" w:hanging="360"/>
      </w:pPr>
    </w:lvl>
    <w:lvl w:ilvl="7" w:tplc="041A0019" w:tentative="1">
      <w:start w:val="1"/>
      <w:numFmt w:val="lowerLetter"/>
      <w:lvlText w:val="%8."/>
      <w:lvlJc w:val="left"/>
      <w:pPr>
        <w:ind w:left="5748" w:hanging="360"/>
      </w:pPr>
    </w:lvl>
    <w:lvl w:ilvl="8" w:tplc="041A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1">
    <w:nsid w:val="27046CE5"/>
    <w:multiLevelType w:val="multilevel"/>
    <w:tmpl w:val="C8A870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74E1479"/>
    <w:multiLevelType w:val="hybridMultilevel"/>
    <w:tmpl w:val="3C5A968C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BAF0C4E"/>
    <w:multiLevelType w:val="hybridMultilevel"/>
    <w:tmpl w:val="B6903C98"/>
    <w:lvl w:ilvl="0" w:tplc="EE92DA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C2721E5"/>
    <w:multiLevelType w:val="hybridMultilevel"/>
    <w:tmpl w:val="FE5215A2"/>
    <w:lvl w:ilvl="0" w:tplc="7D68620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2C8D5F77"/>
    <w:multiLevelType w:val="hybridMultilevel"/>
    <w:tmpl w:val="3A10D050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DDC1338"/>
    <w:multiLevelType w:val="hybridMultilevel"/>
    <w:tmpl w:val="8366443A"/>
    <w:lvl w:ilvl="0" w:tplc="380448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8858DE"/>
    <w:multiLevelType w:val="hybridMultilevel"/>
    <w:tmpl w:val="08CE2E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F0A59DD"/>
    <w:multiLevelType w:val="hybridMultilevel"/>
    <w:tmpl w:val="8BBE60B6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>
    <w:nsid w:val="2FE17F10"/>
    <w:multiLevelType w:val="multilevel"/>
    <w:tmpl w:val="95E631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38817F00"/>
    <w:multiLevelType w:val="multilevel"/>
    <w:tmpl w:val="F1A4DB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409F4DA9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2">
    <w:nsid w:val="43B52E9C"/>
    <w:multiLevelType w:val="hybridMultilevel"/>
    <w:tmpl w:val="9BAEF1B2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A5D2210"/>
    <w:multiLevelType w:val="multilevel"/>
    <w:tmpl w:val="090C60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4AA73862"/>
    <w:multiLevelType w:val="hybridMultilevel"/>
    <w:tmpl w:val="4F2A833C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5">
    <w:nsid w:val="4D1B589D"/>
    <w:multiLevelType w:val="hybridMultilevel"/>
    <w:tmpl w:val="8DFA1E0E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E735976"/>
    <w:multiLevelType w:val="hybridMultilevel"/>
    <w:tmpl w:val="A4305896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562455F"/>
    <w:multiLevelType w:val="hybridMultilevel"/>
    <w:tmpl w:val="2FD8D024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0F328A8"/>
    <w:multiLevelType w:val="hybridMultilevel"/>
    <w:tmpl w:val="F3C42740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1FF4416"/>
    <w:multiLevelType w:val="hybridMultilevel"/>
    <w:tmpl w:val="7260455E"/>
    <w:lvl w:ilvl="0" w:tplc="041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>
    <w:nsid w:val="623018AD"/>
    <w:multiLevelType w:val="hybridMultilevel"/>
    <w:tmpl w:val="BCD006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77952AE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2">
    <w:nsid w:val="67AB4CFE"/>
    <w:multiLevelType w:val="hybridMultilevel"/>
    <w:tmpl w:val="7CA6574A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A8824BB"/>
    <w:multiLevelType w:val="multilevel"/>
    <w:tmpl w:val="F1F6F9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>
    <w:nsid w:val="6CEA1124"/>
    <w:multiLevelType w:val="multilevel"/>
    <w:tmpl w:val="983A6FD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>
    <w:nsid w:val="6F705D44"/>
    <w:multiLevelType w:val="hybridMultilevel"/>
    <w:tmpl w:val="CA7448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69A3370"/>
    <w:multiLevelType w:val="hybridMultilevel"/>
    <w:tmpl w:val="ADB47084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7">
    <w:nsid w:val="7C713C51"/>
    <w:multiLevelType w:val="hybridMultilevel"/>
    <w:tmpl w:val="5C1ABF36"/>
    <w:lvl w:ilvl="0" w:tplc="0BAAFDF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CC5628A"/>
    <w:multiLevelType w:val="hybridMultilevel"/>
    <w:tmpl w:val="E93ADC28"/>
    <w:lvl w:ilvl="0" w:tplc="E2185E72">
      <w:start w:val="1"/>
      <w:numFmt w:val="none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>
    <w:nsid w:val="7F3C699E"/>
    <w:multiLevelType w:val="hybridMultilevel"/>
    <w:tmpl w:val="254C4762"/>
    <w:lvl w:ilvl="0" w:tplc="5AEEE1F2">
      <w:start w:val="1"/>
      <w:numFmt w:val="decimal"/>
      <w:lvlText w:val="%1.1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8"/>
  </w:num>
  <w:num w:numId="2">
    <w:abstractNumId w:val="47"/>
  </w:num>
  <w:num w:numId="3">
    <w:abstractNumId w:val="32"/>
  </w:num>
  <w:num w:numId="4">
    <w:abstractNumId w:val="36"/>
  </w:num>
  <w:num w:numId="5">
    <w:abstractNumId w:val="42"/>
  </w:num>
  <w:num w:numId="6">
    <w:abstractNumId w:val="0"/>
  </w:num>
  <w:num w:numId="7">
    <w:abstractNumId w:val="24"/>
  </w:num>
  <w:num w:numId="8">
    <w:abstractNumId w:val="22"/>
  </w:num>
  <w:num w:numId="9">
    <w:abstractNumId w:val="17"/>
  </w:num>
  <w:num w:numId="10">
    <w:abstractNumId w:val="25"/>
  </w:num>
  <w:num w:numId="11">
    <w:abstractNumId w:val="35"/>
  </w:num>
  <w:num w:numId="12">
    <w:abstractNumId w:val="8"/>
  </w:num>
  <w:num w:numId="13">
    <w:abstractNumId w:val="41"/>
  </w:num>
  <w:num w:numId="14">
    <w:abstractNumId w:val="31"/>
  </w:num>
  <w:num w:numId="15">
    <w:abstractNumId w:val="34"/>
  </w:num>
  <w:num w:numId="16">
    <w:abstractNumId w:val="1"/>
  </w:num>
  <w:num w:numId="17">
    <w:abstractNumId w:val="5"/>
  </w:num>
  <w:num w:numId="18">
    <w:abstractNumId w:val="11"/>
  </w:num>
  <w:num w:numId="19">
    <w:abstractNumId w:val="16"/>
  </w:num>
  <w:num w:numId="20">
    <w:abstractNumId w:val="23"/>
  </w:num>
  <w:num w:numId="21">
    <w:abstractNumId w:val="28"/>
  </w:num>
  <w:num w:numId="22">
    <w:abstractNumId w:val="46"/>
  </w:num>
  <w:num w:numId="23">
    <w:abstractNumId w:val="13"/>
  </w:num>
  <w:num w:numId="24">
    <w:abstractNumId w:val="4"/>
  </w:num>
  <w:num w:numId="25">
    <w:abstractNumId w:val="26"/>
  </w:num>
  <w:num w:numId="26">
    <w:abstractNumId w:val="38"/>
  </w:num>
  <w:num w:numId="27">
    <w:abstractNumId w:val="9"/>
  </w:num>
  <w:num w:numId="28">
    <w:abstractNumId w:val="39"/>
  </w:num>
  <w:num w:numId="29">
    <w:abstractNumId w:val="45"/>
  </w:num>
  <w:num w:numId="30">
    <w:abstractNumId w:val="40"/>
  </w:num>
  <w:num w:numId="31">
    <w:abstractNumId w:val="18"/>
  </w:num>
  <w:num w:numId="32">
    <w:abstractNumId w:val="2"/>
  </w:num>
  <w:num w:numId="33">
    <w:abstractNumId w:val="37"/>
  </w:num>
  <w:num w:numId="34">
    <w:abstractNumId w:val="10"/>
  </w:num>
  <w:num w:numId="35">
    <w:abstractNumId w:val="20"/>
  </w:num>
  <w:num w:numId="36">
    <w:abstractNumId w:val="49"/>
  </w:num>
  <w:num w:numId="37">
    <w:abstractNumId w:val="14"/>
  </w:num>
  <w:num w:numId="38">
    <w:abstractNumId w:val="3"/>
  </w:num>
  <w:num w:numId="39">
    <w:abstractNumId w:val="29"/>
  </w:num>
  <w:num w:numId="40">
    <w:abstractNumId w:val="44"/>
  </w:num>
  <w:num w:numId="41">
    <w:abstractNumId w:val="15"/>
  </w:num>
  <w:num w:numId="42">
    <w:abstractNumId w:val="21"/>
  </w:num>
  <w:num w:numId="43">
    <w:abstractNumId w:val="12"/>
  </w:num>
  <w:num w:numId="44">
    <w:abstractNumId w:val="7"/>
  </w:num>
  <w:num w:numId="45">
    <w:abstractNumId w:val="43"/>
  </w:num>
  <w:num w:numId="46">
    <w:abstractNumId w:val="33"/>
  </w:num>
  <w:num w:numId="47">
    <w:abstractNumId w:val="30"/>
  </w:num>
  <w:num w:numId="48">
    <w:abstractNumId w:val="27"/>
  </w:num>
  <w:num w:numId="49">
    <w:abstractNumId w:val="19"/>
  </w:num>
  <w:num w:numId="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B56"/>
    <w:rsid w:val="000012BC"/>
    <w:rsid w:val="00001E82"/>
    <w:rsid w:val="0000207F"/>
    <w:rsid w:val="00002152"/>
    <w:rsid w:val="000070C5"/>
    <w:rsid w:val="00010294"/>
    <w:rsid w:val="000138F7"/>
    <w:rsid w:val="00020171"/>
    <w:rsid w:val="000248E6"/>
    <w:rsid w:val="000249FB"/>
    <w:rsid w:val="0002587E"/>
    <w:rsid w:val="00026A95"/>
    <w:rsid w:val="00026E9C"/>
    <w:rsid w:val="00031F57"/>
    <w:rsid w:val="00032AD5"/>
    <w:rsid w:val="0003327F"/>
    <w:rsid w:val="0003437C"/>
    <w:rsid w:val="000348AD"/>
    <w:rsid w:val="00034977"/>
    <w:rsid w:val="000361BD"/>
    <w:rsid w:val="000365AB"/>
    <w:rsid w:val="0004236F"/>
    <w:rsid w:val="00044A1C"/>
    <w:rsid w:val="00046797"/>
    <w:rsid w:val="00050C20"/>
    <w:rsid w:val="00053704"/>
    <w:rsid w:val="00053E9A"/>
    <w:rsid w:val="00054F81"/>
    <w:rsid w:val="0005505A"/>
    <w:rsid w:val="000554D5"/>
    <w:rsid w:val="0005615C"/>
    <w:rsid w:val="000561BD"/>
    <w:rsid w:val="00060365"/>
    <w:rsid w:val="00061424"/>
    <w:rsid w:val="00061BB6"/>
    <w:rsid w:val="00063678"/>
    <w:rsid w:val="00063DD1"/>
    <w:rsid w:val="00070963"/>
    <w:rsid w:val="00070B56"/>
    <w:rsid w:val="00073176"/>
    <w:rsid w:val="00073A6B"/>
    <w:rsid w:val="00074554"/>
    <w:rsid w:val="0007557C"/>
    <w:rsid w:val="00076360"/>
    <w:rsid w:val="00076FCC"/>
    <w:rsid w:val="00080E52"/>
    <w:rsid w:val="00083B16"/>
    <w:rsid w:val="0008644D"/>
    <w:rsid w:val="00086B31"/>
    <w:rsid w:val="00091EA9"/>
    <w:rsid w:val="000932E0"/>
    <w:rsid w:val="0009553A"/>
    <w:rsid w:val="000A30E4"/>
    <w:rsid w:val="000A4C6C"/>
    <w:rsid w:val="000A6576"/>
    <w:rsid w:val="000B1CE2"/>
    <w:rsid w:val="000B7245"/>
    <w:rsid w:val="000C2B4C"/>
    <w:rsid w:val="000C30AD"/>
    <w:rsid w:val="000C4986"/>
    <w:rsid w:val="000C5B1C"/>
    <w:rsid w:val="000C6FF6"/>
    <w:rsid w:val="000C7427"/>
    <w:rsid w:val="000D2B95"/>
    <w:rsid w:val="000D36AA"/>
    <w:rsid w:val="000D6E65"/>
    <w:rsid w:val="000E168A"/>
    <w:rsid w:val="000E21B4"/>
    <w:rsid w:val="000E238B"/>
    <w:rsid w:val="000E2BAD"/>
    <w:rsid w:val="000E4D2F"/>
    <w:rsid w:val="000E6907"/>
    <w:rsid w:val="000F1501"/>
    <w:rsid w:val="000F1814"/>
    <w:rsid w:val="000F3874"/>
    <w:rsid w:val="000F3AB8"/>
    <w:rsid w:val="000F584A"/>
    <w:rsid w:val="000F70FF"/>
    <w:rsid w:val="000F7769"/>
    <w:rsid w:val="0010387A"/>
    <w:rsid w:val="001038FD"/>
    <w:rsid w:val="00103AD9"/>
    <w:rsid w:val="0010473F"/>
    <w:rsid w:val="00106147"/>
    <w:rsid w:val="00106A5C"/>
    <w:rsid w:val="001103CD"/>
    <w:rsid w:val="0011092B"/>
    <w:rsid w:val="00110933"/>
    <w:rsid w:val="00113BD7"/>
    <w:rsid w:val="0011460E"/>
    <w:rsid w:val="001161F4"/>
    <w:rsid w:val="00116B87"/>
    <w:rsid w:val="00117326"/>
    <w:rsid w:val="001240E0"/>
    <w:rsid w:val="00124C0A"/>
    <w:rsid w:val="001250A8"/>
    <w:rsid w:val="00125BD0"/>
    <w:rsid w:val="001276D3"/>
    <w:rsid w:val="00130014"/>
    <w:rsid w:val="00130161"/>
    <w:rsid w:val="00133640"/>
    <w:rsid w:val="001361D9"/>
    <w:rsid w:val="00140567"/>
    <w:rsid w:val="00141653"/>
    <w:rsid w:val="00145601"/>
    <w:rsid w:val="0014787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62D5"/>
    <w:rsid w:val="00170CA3"/>
    <w:rsid w:val="00174271"/>
    <w:rsid w:val="00176504"/>
    <w:rsid w:val="00177F64"/>
    <w:rsid w:val="00181BA6"/>
    <w:rsid w:val="00183573"/>
    <w:rsid w:val="00185AE1"/>
    <w:rsid w:val="00186320"/>
    <w:rsid w:val="0018665A"/>
    <w:rsid w:val="001927B2"/>
    <w:rsid w:val="001939C8"/>
    <w:rsid w:val="00195F88"/>
    <w:rsid w:val="0019643F"/>
    <w:rsid w:val="001A0BAA"/>
    <w:rsid w:val="001A13E4"/>
    <w:rsid w:val="001A1596"/>
    <w:rsid w:val="001A224C"/>
    <w:rsid w:val="001A5661"/>
    <w:rsid w:val="001B0616"/>
    <w:rsid w:val="001B272E"/>
    <w:rsid w:val="001B5768"/>
    <w:rsid w:val="001B64DE"/>
    <w:rsid w:val="001B7E33"/>
    <w:rsid w:val="001C03AA"/>
    <w:rsid w:val="001C0DAC"/>
    <w:rsid w:val="001C2BB6"/>
    <w:rsid w:val="001C4D42"/>
    <w:rsid w:val="001D1D50"/>
    <w:rsid w:val="001D1E58"/>
    <w:rsid w:val="001D5C83"/>
    <w:rsid w:val="001D617F"/>
    <w:rsid w:val="001E01A4"/>
    <w:rsid w:val="001E0B77"/>
    <w:rsid w:val="001E0DDB"/>
    <w:rsid w:val="001E221A"/>
    <w:rsid w:val="001E364C"/>
    <w:rsid w:val="001E4917"/>
    <w:rsid w:val="001E586F"/>
    <w:rsid w:val="001E5C99"/>
    <w:rsid w:val="001E6F17"/>
    <w:rsid w:val="001F14E0"/>
    <w:rsid w:val="001F326C"/>
    <w:rsid w:val="001F35C7"/>
    <w:rsid w:val="001F5F52"/>
    <w:rsid w:val="001F6614"/>
    <w:rsid w:val="002002DD"/>
    <w:rsid w:val="002025A2"/>
    <w:rsid w:val="002046D6"/>
    <w:rsid w:val="0020785F"/>
    <w:rsid w:val="002109DB"/>
    <w:rsid w:val="00211AB1"/>
    <w:rsid w:val="002171FF"/>
    <w:rsid w:val="0022327B"/>
    <w:rsid w:val="00223768"/>
    <w:rsid w:val="002241B8"/>
    <w:rsid w:val="00224C80"/>
    <w:rsid w:val="002272CC"/>
    <w:rsid w:val="002301B0"/>
    <w:rsid w:val="00230B4D"/>
    <w:rsid w:val="00233F40"/>
    <w:rsid w:val="00236A88"/>
    <w:rsid w:val="002449A2"/>
    <w:rsid w:val="00247794"/>
    <w:rsid w:val="002500BF"/>
    <w:rsid w:val="00257EFC"/>
    <w:rsid w:val="00260484"/>
    <w:rsid w:val="002613E7"/>
    <w:rsid w:val="00264250"/>
    <w:rsid w:val="002649E1"/>
    <w:rsid w:val="002651FB"/>
    <w:rsid w:val="00266A4C"/>
    <w:rsid w:val="00271722"/>
    <w:rsid w:val="002717A3"/>
    <w:rsid w:val="002748E7"/>
    <w:rsid w:val="0027502E"/>
    <w:rsid w:val="0027518A"/>
    <w:rsid w:val="002755F0"/>
    <w:rsid w:val="00275FE9"/>
    <w:rsid w:val="00276BCF"/>
    <w:rsid w:val="00276D17"/>
    <w:rsid w:val="00281AB7"/>
    <w:rsid w:val="00282819"/>
    <w:rsid w:val="00283529"/>
    <w:rsid w:val="00284A78"/>
    <w:rsid w:val="0028739B"/>
    <w:rsid w:val="00290E73"/>
    <w:rsid w:val="00291DF5"/>
    <w:rsid w:val="00292538"/>
    <w:rsid w:val="00293193"/>
    <w:rsid w:val="002951B4"/>
    <w:rsid w:val="002970F7"/>
    <w:rsid w:val="002A4B7A"/>
    <w:rsid w:val="002B0E30"/>
    <w:rsid w:val="002B14A2"/>
    <w:rsid w:val="002B281E"/>
    <w:rsid w:val="002B41B3"/>
    <w:rsid w:val="002B5330"/>
    <w:rsid w:val="002B5DD8"/>
    <w:rsid w:val="002B5E9C"/>
    <w:rsid w:val="002C1DDD"/>
    <w:rsid w:val="002C5517"/>
    <w:rsid w:val="002C7268"/>
    <w:rsid w:val="002C7B77"/>
    <w:rsid w:val="002D218F"/>
    <w:rsid w:val="002D3422"/>
    <w:rsid w:val="002D5198"/>
    <w:rsid w:val="002D5CFF"/>
    <w:rsid w:val="002D6B11"/>
    <w:rsid w:val="002D70CD"/>
    <w:rsid w:val="002D7B76"/>
    <w:rsid w:val="002E230A"/>
    <w:rsid w:val="002E2708"/>
    <w:rsid w:val="002E3A55"/>
    <w:rsid w:val="002E475E"/>
    <w:rsid w:val="002E5530"/>
    <w:rsid w:val="002E67CF"/>
    <w:rsid w:val="002E681B"/>
    <w:rsid w:val="002E70EF"/>
    <w:rsid w:val="002F16C2"/>
    <w:rsid w:val="002F185A"/>
    <w:rsid w:val="002F547D"/>
    <w:rsid w:val="002F5FBE"/>
    <w:rsid w:val="00300139"/>
    <w:rsid w:val="00300E3F"/>
    <w:rsid w:val="00301D1F"/>
    <w:rsid w:val="00304CD6"/>
    <w:rsid w:val="00305559"/>
    <w:rsid w:val="00306A06"/>
    <w:rsid w:val="003078AA"/>
    <w:rsid w:val="00311C90"/>
    <w:rsid w:val="00311DF7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30928"/>
    <w:rsid w:val="00330BFC"/>
    <w:rsid w:val="00330F78"/>
    <w:rsid w:val="00331CBF"/>
    <w:rsid w:val="00334AE0"/>
    <w:rsid w:val="00335DD8"/>
    <w:rsid w:val="003376F5"/>
    <w:rsid w:val="00337A55"/>
    <w:rsid w:val="0034067F"/>
    <w:rsid w:val="00341895"/>
    <w:rsid w:val="00343B9C"/>
    <w:rsid w:val="00344B9B"/>
    <w:rsid w:val="0035323C"/>
    <w:rsid w:val="003532CD"/>
    <w:rsid w:val="003532F5"/>
    <w:rsid w:val="00353D86"/>
    <w:rsid w:val="00355AD2"/>
    <w:rsid w:val="00357404"/>
    <w:rsid w:val="00357DC1"/>
    <w:rsid w:val="00361EA9"/>
    <w:rsid w:val="00361ECC"/>
    <w:rsid w:val="003626FA"/>
    <w:rsid w:val="003645FE"/>
    <w:rsid w:val="0036541D"/>
    <w:rsid w:val="003657E8"/>
    <w:rsid w:val="00371576"/>
    <w:rsid w:val="00372D46"/>
    <w:rsid w:val="00376321"/>
    <w:rsid w:val="0037683C"/>
    <w:rsid w:val="00377320"/>
    <w:rsid w:val="00377DFF"/>
    <w:rsid w:val="003830EB"/>
    <w:rsid w:val="00387C2D"/>
    <w:rsid w:val="00390235"/>
    <w:rsid w:val="003918E2"/>
    <w:rsid w:val="003949E4"/>
    <w:rsid w:val="00395809"/>
    <w:rsid w:val="0039630A"/>
    <w:rsid w:val="003974D2"/>
    <w:rsid w:val="003A07EA"/>
    <w:rsid w:val="003A6054"/>
    <w:rsid w:val="003A6478"/>
    <w:rsid w:val="003B1B60"/>
    <w:rsid w:val="003B1E0D"/>
    <w:rsid w:val="003B3A8D"/>
    <w:rsid w:val="003B4770"/>
    <w:rsid w:val="003B52EE"/>
    <w:rsid w:val="003B742F"/>
    <w:rsid w:val="003C030B"/>
    <w:rsid w:val="003C12D6"/>
    <w:rsid w:val="003C18B1"/>
    <w:rsid w:val="003C390C"/>
    <w:rsid w:val="003C543D"/>
    <w:rsid w:val="003C6951"/>
    <w:rsid w:val="003C6C4F"/>
    <w:rsid w:val="003C6D3E"/>
    <w:rsid w:val="003C7CA8"/>
    <w:rsid w:val="003D12B3"/>
    <w:rsid w:val="003D1E9D"/>
    <w:rsid w:val="003D443C"/>
    <w:rsid w:val="003D77BF"/>
    <w:rsid w:val="003D7FE7"/>
    <w:rsid w:val="003E1C74"/>
    <w:rsid w:val="003E3C24"/>
    <w:rsid w:val="003E4327"/>
    <w:rsid w:val="003F0327"/>
    <w:rsid w:val="003F298A"/>
    <w:rsid w:val="003F4386"/>
    <w:rsid w:val="003F48DB"/>
    <w:rsid w:val="003F52C5"/>
    <w:rsid w:val="004002CD"/>
    <w:rsid w:val="00400A5D"/>
    <w:rsid w:val="00401194"/>
    <w:rsid w:val="0040515A"/>
    <w:rsid w:val="00410E5F"/>
    <w:rsid w:val="0041313E"/>
    <w:rsid w:val="0041380D"/>
    <w:rsid w:val="00414742"/>
    <w:rsid w:val="0041475E"/>
    <w:rsid w:val="004147B8"/>
    <w:rsid w:val="004148F0"/>
    <w:rsid w:val="00416D7F"/>
    <w:rsid w:val="004229B7"/>
    <w:rsid w:val="00423B78"/>
    <w:rsid w:val="004265FD"/>
    <w:rsid w:val="00427F40"/>
    <w:rsid w:val="00430B23"/>
    <w:rsid w:val="004324C4"/>
    <w:rsid w:val="00434870"/>
    <w:rsid w:val="00437350"/>
    <w:rsid w:val="00440F97"/>
    <w:rsid w:val="00441E33"/>
    <w:rsid w:val="00442676"/>
    <w:rsid w:val="00445115"/>
    <w:rsid w:val="00445B53"/>
    <w:rsid w:val="004466A0"/>
    <w:rsid w:val="00447D79"/>
    <w:rsid w:val="00450B88"/>
    <w:rsid w:val="004517C3"/>
    <w:rsid w:val="004529DF"/>
    <w:rsid w:val="0045347A"/>
    <w:rsid w:val="00455AAD"/>
    <w:rsid w:val="00455F28"/>
    <w:rsid w:val="004571E4"/>
    <w:rsid w:val="00457608"/>
    <w:rsid w:val="004603AC"/>
    <w:rsid w:val="00460E9C"/>
    <w:rsid w:val="00461924"/>
    <w:rsid w:val="004620DC"/>
    <w:rsid w:val="004646BF"/>
    <w:rsid w:val="004673F3"/>
    <w:rsid w:val="00471FC2"/>
    <w:rsid w:val="00476580"/>
    <w:rsid w:val="00477A58"/>
    <w:rsid w:val="00481F84"/>
    <w:rsid w:val="004859D7"/>
    <w:rsid w:val="004879F3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362F"/>
    <w:rsid w:val="004A3D49"/>
    <w:rsid w:val="004A4F2C"/>
    <w:rsid w:val="004A52F1"/>
    <w:rsid w:val="004A555E"/>
    <w:rsid w:val="004A567B"/>
    <w:rsid w:val="004A72B0"/>
    <w:rsid w:val="004B0370"/>
    <w:rsid w:val="004B2862"/>
    <w:rsid w:val="004B2C13"/>
    <w:rsid w:val="004B2F11"/>
    <w:rsid w:val="004B339E"/>
    <w:rsid w:val="004B3629"/>
    <w:rsid w:val="004B3D19"/>
    <w:rsid w:val="004B512C"/>
    <w:rsid w:val="004B61B5"/>
    <w:rsid w:val="004B714D"/>
    <w:rsid w:val="004C247A"/>
    <w:rsid w:val="004C58D8"/>
    <w:rsid w:val="004C75ED"/>
    <w:rsid w:val="004D0006"/>
    <w:rsid w:val="004D0BD7"/>
    <w:rsid w:val="004D1B93"/>
    <w:rsid w:val="004D429C"/>
    <w:rsid w:val="004D57CB"/>
    <w:rsid w:val="004E0B55"/>
    <w:rsid w:val="004E1FD8"/>
    <w:rsid w:val="004E2361"/>
    <w:rsid w:val="004E3F6A"/>
    <w:rsid w:val="004E5100"/>
    <w:rsid w:val="004F075A"/>
    <w:rsid w:val="004F1E92"/>
    <w:rsid w:val="004F47DE"/>
    <w:rsid w:val="00502C47"/>
    <w:rsid w:val="005037CE"/>
    <w:rsid w:val="00503E80"/>
    <w:rsid w:val="0050468A"/>
    <w:rsid w:val="005052D4"/>
    <w:rsid w:val="005102A1"/>
    <w:rsid w:val="00511916"/>
    <w:rsid w:val="00511D39"/>
    <w:rsid w:val="005125F6"/>
    <w:rsid w:val="00513542"/>
    <w:rsid w:val="0051715C"/>
    <w:rsid w:val="00517A22"/>
    <w:rsid w:val="005203F3"/>
    <w:rsid w:val="0052134E"/>
    <w:rsid w:val="00524748"/>
    <w:rsid w:val="00525012"/>
    <w:rsid w:val="00527A7E"/>
    <w:rsid w:val="00527EE6"/>
    <w:rsid w:val="0053268A"/>
    <w:rsid w:val="005334A7"/>
    <w:rsid w:val="0053459F"/>
    <w:rsid w:val="005426CD"/>
    <w:rsid w:val="00543A95"/>
    <w:rsid w:val="00545EBA"/>
    <w:rsid w:val="00546804"/>
    <w:rsid w:val="00546871"/>
    <w:rsid w:val="00546AFF"/>
    <w:rsid w:val="00547859"/>
    <w:rsid w:val="00552CD9"/>
    <w:rsid w:val="00552CF2"/>
    <w:rsid w:val="00555C27"/>
    <w:rsid w:val="0055702C"/>
    <w:rsid w:val="00561538"/>
    <w:rsid w:val="005649BE"/>
    <w:rsid w:val="005671B4"/>
    <w:rsid w:val="005675AB"/>
    <w:rsid w:val="00570312"/>
    <w:rsid w:val="00571753"/>
    <w:rsid w:val="00571BFC"/>
    <w:rsid w:val="0057205A"/>
    <w:rsid w:val="0057334D"/>
    <w:rsid w:val="00574D89"/>
    <w:rsid w:val="0057592C"/>
    <w:rsid w:val="00581E21"/>
    <w:rsid w:val="00582E50"/>
    <w:rsid w:val="0058331D"/>
    <w:rsid w:val="00583F55"/>
    <w:rsid w:val="00584070"/>
    <w:rsid w:val="00590CE0"/>
    <w:rsid w:val="00590E0A"/>
    <w:rsid w:val="00591CCF"/>
    <w:rsid w:val="00592220"/>
    <w:rsid w:val="005929FF"/>
    <w:rsid w:val="00594434"/>
    <w:rsid w:val="00594EA7"/>
    <w:rsid w:val="005956BB"/>
    <w:rsid w:val="00596A48"/>
    <w:rsid w:val="005977BF"/>
    <w:rsid w:val="005A217F"/>
    <w:rsid w:val="005A265F"/>
    <w:rsid w:val="005A4A1C"/>
    <w:rsid w:val="005B15AF"/>
    <w:rsid w:val="005B26A3"/>
    <w:rsid w:val="005B449E"/>
    <w:rsid w:val="005B48FF"/>
    <w:rsid w:val="005C20AD"/>
    <w:rsid w:val="005C565B"/>
    <w:rsid w:val="005C76B8"/>
    <w:rsid w:val="005D1002"/>
    <w:rsid w:val="005D2133"/>
    <w:rsid w:val="005D2A78"/>
    <w:rsid w:val="005D5D2B"/>
    <w:rsid w:val="005D6EA6"/>
    <w:rsid w:val="005D7B1D"/>
    <w:rsid w:val="005E1FF2"/>
    <w:rsid w:val="005E2492"/>
    <w:rsid w:val="005E2813"/>
    <w:rsid w:val="005E2B93"/>
    <w:rsid w:val="005E3909"/>
    <w:rsid w:val="005E4A89"/>
    <w:rsid w:val="005E4E78"/>
    <w:rsid w:val="005E4E94"/>
    <w:rsid w:val="005F25BE"/>
    <w:rsid w:val="005F3D32"/>
    <w:rsid w:val="005F4826"/>
    <w:rsid w:val="005F4A48"/>
    <w:rsid w:val="005F63B2"/>
    <w:rsid w:val="005F719A"/>
    <w:rsid w:val="005F7A7D"/>
    <w:rsid w:val="006043BE"/>
    <w:rsid w:val="0060790D"/>
    <w:rsid w:val="00610FAA"/>
    <w:rsid w:val="00611E92"/>
    <w:rsid w:val="00615A76"/>
    <w:rsid w:val="00621951"/>
    <w:rsid w:val="00622895"/>
    <w:rsid w:val="006248E1"/>
    <w:rsid w:val="00625901"/>
    <w:rsid w:val="0062709E"/>
    <w:rsid w:val="0063230F"/>
    <w:rsid w:val="006325C0"/>
    <w:rsid w:val="00632D1B"/>
    <w:rsid w:val="006337DC"/>
    <w:rsid w:val="00633B2C"/>
    <w:rsid w:val="00634B60"/>
    <w:rsid w:val="00640524"/>
    <w:rsid w:val="00642068"/>
    <w:rsid w:val="00643BE3"/>
    <w:rsid w:val="0064455F"/>
    <w:rsid w:val="00647AC9"/>
    <w:rsid w:val="006518E6"/>
    <w:rsid w:val="00652C2A"/>
    <w:rsid w:val="00652D68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71FFB"/>
    <w:rsid w:val="00673C79"/>
    <w:rsid w:val="00683860"/>
    <w:rsid w:val="0068438F"/>
    <w:rsid w:val="00686E1B"/>
    <w:rsid w:val="0069023F"/>
    <w:rsid w:val="00690A26"/>
    <w:rsid w:val="00691099"/>
    <w:rsid w:val="00691E49"/>
    <w:rsid w:val="006931EC"/>
    <w:rsid w:val="00694735"/>
    <w:rsid w:val="00694B8F"/>
    <w:rsid w:val="006A36E7"/>
    <w:rsid w:val="006A6DA9"/>
    <w:rsid w:val="006B11E9"/>
    <w:rsid w:val="006B3869"/>
    <w:rsid w:val="006B4274"/>
    <w:rsid w:val="006B4C37"/>
    <w:rsid w:val="006B596D"/>
    <w:rsid w:val="006C390E"/>
    <w:rsid w:val="006C68D4"/>
    <w:rsid w:val="006C7B25"/>
    <w:rsid w:val="006D67B7"/>
    <w:rsid w:val="006E01FF"/>
    <w:rsid w:val="006E085A"/>
    <w:rsid w:val="006E0E2D"/>
    <w:rsid w:val="006E2562"/>
    <w:rsid w:val="006E5873"/>
    <w:rsid w:val="006E5FBD"/>
    <w:rsid w:val="006F0693"/>
    <w:rsid w:val="006F270E"/>
    <w:rsid w:val="006F31C8"/>
    <w:rsid w:val="006F373E"/>
    <w:rsid w:val="006F64F0"/>
    <w:rsid w:val="006F7AC6"/>
    <w:rsid w:val="00700B65"/>
    <w:rsid w:val="00701009"/>
    <w:rsid w:val="00701E5E"/>
    <w:rsid w:val="00702389"/>
    <w:rsid w:val="0070429D"/>
    <w:rsid w:val="00704C7D"/>
    <w:rsid w:val="00705F62"/>
    <w:rsid w:val="00706C9D"/>
    <w:rsid w:val="00711B68"/>
    <w:rsid w:val="00712283"/>
    <w:rsid w:val="00713596"/>
    <w:rsid w:val="00713D0A"/>
    <w:rsid w:val="00715F2F"/>
    <w:rsid w:val="00716255"/>
    <w:rsid w:val="00717834"/>
    <w:rsid w:val="00720138"/>
    <w:rsid w:val="00720F5D"/>
    <w:rsid w:val="00721A95"/>
    <w:rsid w:val="007237F0"/>
    <w:rsid w:val="00723A54"/>
    <w:rsid w:val="007266E3"/>
    <w:rsid w:val="00726A19"/>
    <w:rsid w:val="007313A6"/>
    <w:rsid w:val="007320E0"/>
    <w:rsid w:val="007367CD"/>
    <w:rsid w:val="0073786F"/>
    <w:rsid w:val="00737E33"/>
    <w:rsid w:val="007414BC"/>
    <w:rsid w:val="007426CD"/>
    <w:rsid w:val="00746071"/>
    <w:rsid w:val="007465E5"/>
    <w:rsid w:val="00751F71"/>
    <w:rsid w:val="00753EA7"/>
    <w:rsid w:val="007546FB"/>
    <w:rsid w:val="00754A2D"/>
    <w:rsid w:val="007558E1"/>
    <w:rsid w:val="00756967"/>
    <w:rsid w:val="00761381"/>
    <w:rsid w:val="0076426E"/>
    <w:rsid w:val="00766C55"/>
    <w:rsid w:val="00767A56"/>
    <w:rsid w:val="00772EE7"/>
    <w:rsid w:val="00773916"/>
    <w:rsid w:val="00774E52"/>
    <w:rsid w:val="007764F7"/>
    <w:rsid w:val="007843EB"/>
    <w:rsid w:val="00786E60"/>
    <w:rsid w:val="00787858"/>
    <w:rsid w:val="0079108F"/>
    <w:rsid w:val="0079328A"/>
    <w:rsid w:val="007933D9"/>
    <w:rsid w:val="00793DE1"/>
    <w:rsid w:val="00795EE9"/>
    <w:rsid w:val="00797D3E"/>
    <w:rsid w:val="007A0FE6"/>
    <w:rsid w:val="007A11CE"/>
    <w:rsid w:val="007A140C"/>
    <w:rsid w:val="007A1D32"/>
    <w:rsid w:val="007A2C3E"/>
    <w:rsid w:val="007A304C"/>
    <w:rsid w:val="007A527A"/>
    <w:rsid w:val="007B1539"/>
    <w:rsid w:val="007B2421"/>
    <w:rsid w:val="007B2F26"/>
    <w:rsid w:val="007B3126"/>
    <w:rsid w:val="007B3263"/>
    <w:rsid w:val="007B5BFE"/>
    <w:rsid w:val="007C1476"/>
    <w:rsid w:val="007C1821"/>
    <w:rsid w:val="007C3816"/>
    <w:rsid w:val="007C7137"/>
    <w:rsid w:val="007D0ACF"/>
    <w:rsid w:val="007D2348"/>
    <w:rsid w:val="007D2826"/>
    <w:rsid w:val="007D3AAE"/>
    <w:rsid w:val="007D4738"/>
    <w:rsid w:val="007D49A2"/>
    <w:rsid w:val="007D77D2"/>
    <w:rsid w:val="007E0790"/>
    <w:rsid w:val="007E0E57"/>
    <w:rsid w:val="007E0F10"/>
    <w:rsid w:val="007E1527"/>
    <w:rsid w:val="007E2CD2"/>
    <w:rsid w:val="007E62E1"/>
    <w:rsid w:val="007E712B"/>
    <w:rsid w:val="007F2728"/>
    <w:rsid w:val="007F41D2"/>
    <w:rsid w:val="007F4BDD"/>
    <w:rsid w:val="007F57EC"/>
    <w:rsid w:val="007F6959"/>
    <w:rsid w:val="008036FD"/>
    <w:rsid w:val="008040BD"/>
    <w:rsid w:val="008053BC"/>
    <w:rsid w:val="00806C30"/>
    <w:rsid w:val="00807443"/>
    <w:rsid w:val="00810343"/>
    <w:rsid w:val="00813BFC"/>
    <w:rsid w:val="00821358"/>
    <w:rsid w:val="008225A6"/>
    <w:rsid w:val="0082410A"/>
    <w:rsid w:val="008243A0"/>
    <w:rsid w:val="00825920"/>
    <w:rsid w:val="008272C5"/>
    <w:rsid w:val="00832140"/>
    <w:rsid w:val="00835E42"/>
    <w:rsid w:val="0083735B"/>
    <w:rsid w:val="008410AD"/>
    <w:rsid w:val="00841A03"/>
    <w:rsid w:val="0084332D"/>
    <w:rsid w:val="008459C4"/>
    <w:rsid w:val="00846C2F"/>
    <w:rsid w:val="00850E4A"/>
    <w:rsid w:val="00853E02"/>
    <w:rsid w:val="00854464"/>
    <w:rsid w:val="00856010"/>
    <w:rsid w:val="008565ED"/>
    <w:rsid w:val="00857888"/>
    <w:rsid w:val="0086039D"/>
    <w:rsid w:val="008616BA"/>
    <w:rsid w:val="00862F3C"/>
    <w:rsid w:val="008636E6"/>
    <w:rsid w:val="00864250"/>
    <w:rsid w:val="008701A1"/>
    <w:rsid w:val="00870988"/>
    <w:rsid w:val="00870AD3"/>
    <w:rsid w:val="008719D2"/>
    <w:rsid w:val="0087356E"/>
    <w:rsid w:val="00874557"/>
    <w:rsid w:val="008756D3"/>
    <w:rsid w:val="0087652E"/>
    <w:rsid w:val="00880EEA"/>
    <w:rsid w:val="00881D32"/>
    <w:rsid w:val="00882074"/>
    <w:rsid w:val="00882562"/>
    <w:rsid w:val="008837A7"/>
    <w:rsid w:val="008860D0"/>
    <w:rsid w:val="00886D0E"/>
    <w:rsid w:val="00886FE5"/>
    <w:rsid w:val="00890167"/>
    <w:rsid w:val="008907B3"/>
    <w:rsid w:val="008920CB"/>
    <w:rsid w:val="00892D22"/>
    <w:rsid w:val="00894624"/>
    <w:rsid w:val="00896018"/>
    <w:rsid w:val="00896858"/>
    <w:rsid w:val="0089693C"/>
    <w:rsid w:val="00896FFE"/>
    <w:rsid w:val="008A5147"/>
    <w:rsid w:val="008A661E"/>
    <w:rsid w:val="008A6AFF"/>
    <w:rsid w:val="008A6E75"/>
    <w:rsid w:val="008B0455"/>
    <w:rsid w:val="008B0C17"/>
    <w:rsid w:val="008B1ED7"/>
    <w:rsid w:val="008B3473"/>
    <w:rsid w:val="008B43B0"/>
    <w:rsid w:val="008B6863"/>
    <w:rsid w:val="008B730E"/>
    <w:rsid w:val="008C1687"/>
    <w:rsid w:val="008C517B"/>
    <w:rsid w:val="008D0D19"/>
    <w:rsid w:val="008D211C"/>
    <w:rsid w:val="008D3C35"/>
    <w:rsid w:val="008D7DE4"/>
    <w:rsid w:val="008E1CE6"/>
    <w:rsid w:val="008E2534"/>
    <w:rsid w:val="008E49C7"/>
    <w:rsid w:val="008E6462"/>
    <w:rsid w:val="008E7B91"/>
    <w:rsid w:val="008F0231"/>
    <w:rsid w:val="008F196A"/>
    <w:rsid w:val="008F2AA1"/>
    <w:rsid w:val="008F7B50"/>
    <w:rsid w:val="0090095F"/>
    <w:rsid w:val="00900A39"/>
    <w:rsid w:val="00901744"/>
    <w:rsid w:val="00902247"/>
    <w:rsid w:val="00913125"/>
    <w:rsid w:val="00915A05"/>
    <w:rsid w:val="0091619D"/>
    <w:rsid w:val="009176FE"/>
    <w:rsid w:val="0092028A"/>
    <w:rsid w:val="00921AE7"/>
    <w:rsid w:val="009234C7"/>
    <w:rsid w:val="0092394F"/>
    <w:rsid w:val="00923F07"/>
    <w:rsid w:val="00925A62"/>
    <w:rsid w:val="00925EFE"/>
    <w:rsid w:val="00926051"/>
    <w:rsid w:val="00930997"/>
    <w:rsid w:val="00932225"/>
    <w:rsid w:val="0093435D"/>
    <w:rsid w:val="009353EF"/>
    <w:rsid w:val="009354F1"/>
    <w:rsid w:val="00936352"/>
    <w:rsid w:val="00941415"/>
    <w:rsid w:val="00941C08"/>
    <w:rsid w:val="009435A3"/>
    <w:rsid w:val="00945AC2"/>
    <w:rsid w:val="009462ED"/>
    <w:rsid w:val="009465F0"/>
    <w:rsid w:val="00947BC7"/>
    <w:rsid w:val="00950278"/>
    <w:rsid w:val="0095032D"/>
    <w:rsid w:val="0095281F"/>
    <w:rsid w:val="00955AA9"/>
    <w:rsid w:val="00956729"/>
    <w:rsid w:val="0095763D"/>
    <w:rsid w:val="00962E88"/>
    <w:rsid w:val="00965E1B"/>
    <w:rsid w:val="00970A90"/>
    <w:rsid w:val="00972114"/>
    <w:rsid w:val="00975104"/>
    <w:rsid w:val="0097691A"/>
    <w:rsid w:val="00980C93"/>
    <w:rsid w:val="0098126E"/>
    <w:rsid w:val="009835BB"/>
    <w:rsid w:val="00984C84"/>
    <w:rsid w:val="00987C38"/>
    <w:rsid w:val="009900C4"/>
    <w:rsid w:val="00990F35"/>
    <w:rsid w:val="009916AE"/>
    <w:rsid w:val="00991893"/>
    <w:rsid w:val="00994466"/>
    <w:rsid w:val="00994D51"/>
    <w:rsid w:val="00996AE8"/>
    <w:rsid w:val="00997011"/>
    <w:rsid w:val="00997AC6"/>
    <w:rsid w:val="00997BF8"/>
    <w:rsid w:val="009A134F"/>
    <w:rsid w:val="009A25C9"/>
    <w:rsid w:val="009A3A1D"/>
    <w:rsid w:val="009A5617"/>
    <w:rsid w:val="009A78F7"/>
    <w:rsid w:val="009B0BE3"/>
    <w:rsid w:val="009B1A22"/>
    <w:rsid w:val="009B2254"/>
    <w:rsid w:val="009B4D15"/>
    <w:rsid w:val="009B5004"/>
    <w:rsid w:val="009B6CFE"/>
    <w:rsid w:val="009C093E"/>
    <w:rsid w:val="009C1FAE"/>
    <w:rsid w:val="009C2DAB"/>
    <w:rsid w:val="009C40D1"/>
    <w:rsid w:val="009C4BD6"/>
    <w:rsid w:val="009C5664"/>
    <w:rsid w:val="009C64B7"/>
    <w:rsid w:val="009C7DF2"/>
    <w:rsid w:val="009D14CC"/>
    <w:rsid w:val="009D26BD"/>
    <w:rsid w:val="009D6653"/>
    <w:rsid w:val="009D7DDE"/>
    <w:rsid w:val="009D7E51"/>
    <w:rsid w:val="009E385D"/>
    <w:rsid w:val="009E4806"/>
    <w:rsid w:val="009E609B"/>
    <w:rsid w:val="009E63B2"/>
    <w:rsid w:val="009E6975"/>
    <w:rsid w:val="009E6BF4"/>
    <w:rsid w:val="009F0545"/>
    <w:rsid w:val="009F27DE"/>
    <w:rsid w:val="009F45BE"/>
    <w:rsid w:val="009F5E53"/>
    <w:rsid w:val="009F7245"/>
    <w:rsid w:val="00A034B8"/>
    <w:rsid w:val="00A0717B"/>
    <w:rsid w:val="00A07E38"/>
    <w:rsid w:val="00A10586"/>
    <w:rsid w:val="00A1257A"/>
    <w:rsid w:val="00A13B51"/>
    <w:rsid w:val="00A14B14"/>
    <w:rsid w:val="00A16AFC"/>
    <w:rsid w:val="00A16CDD"/>
    <w:rsid w:val="00A1722D"/>
    <w:rsid w:val="00A23A85"/>
    <w:rsid w:val="00A24F9D"/>
    <w:rsid w:val="00A275F7"/>
    <w:rsid w:val="00A31790"/>
    <w:rsid w:val="00A31884"/>
    <w:rsid w:val="00A330D6"/>
    <w:rsid w:val="00A34422"/>
    <w:rsid w:val="00A35A4B"/>
    <w:rsid w:val="00A35DD5"/>
    <w:rsid w:val="00A36BDB"/>
    <w:rsid w:val="00A37488"/>
    <w:rsid w:val="00A412CB"/>
    <w:rsid w:val="00A4246E"/>
    <w:rsid w:val="00A4282F"/>
    <w:rsid w:val="00A42CC2"/>
    <w:rsid w:val="00A42CE0"/>
    <w:rsid w:val="00A45A78"/>
    <w:rsid w:val="00A464AF"/>
    <w:rsid w:val="00A51742"/>
    <w:rsid w:val="00A51F63"/>
    <w:rsid w:val="00A540F2"/>
    <w:rsid w:val="00A5442A"/>
    <w:rsid w:val="00A54DCE"/>
    <w:rsid w:val="00A559E5"/>
    <w:rsid w:val="00A5699D"/>
    <w:rsid w:val="00A608D9"/>
    <w:rsid w:val="00A60FC6"/>
    <w:rsid w:val="00A66173"/>
    <w:rsid w:val="00A67AA2"/>
    <w:rsid w:val="00A71DC2"/>
    <w:rsid w:val="00A73888"/>
    <w:rsid w:val="00A73D11"/>
    <w:rsid w:val="00A76116"/>
    <w:rsid w:val="00A76D2A"/>
    <w:rsid w:val="00A777D5"/>
    <w:rsid w:val="00A846D8"/>
    <w:rsid w:val="00A90948"/>
    <w:rsid w:val="00A91742"/>
    <w:rsid w:val="00A921CD"/>
    <w:rsid w:val="00A92E19"/>
    <w:rsid w:val="00A93289"/>
    <w:rsid w:val="00A9391D"/>
    <w:rsid w:val="00A93AE4"/>
    <w:rsid w:val="00A95C92"/>
    <w:rsid w:val="00AA07E4"/>
    <w:rsid w:val="00AA2BD6"/>
    <w:rsid w:val="00AA556E"/>
    <w:rsid w:val="00AB1A80"/>
    <w:rsid w:val="00AB3B64"/>
    <w:rsid w:val="00AB45AE"/>
    <w:rsid w:val="00AB6156"/>
    <w:rsid w:val="00AB7E5E"/>
    <w:rsid w:val="00AC1CFB"/>
    <w:rsid w:val="00AC251E"/>
    <w:rsid w:val="00AC27F0"/>
    <w:rsid w:val="00AD4DC3"/>
    <w:rsid w:val="00AE4EA6"/>
    <w:rsid w:val="00AE5442"/>
    <w:rsid w:val="00AF1C16"/>
    <w:rsid w:val="00AF397B"/>
    <w:rsid w:val="00AF45B6"/>
    <w:rsid w:val="00AF544E"/>
    <w:rsid w:val="00AF61F4"/>
    <w:rsid w:val="00AF648C"/>
    <w:rsid w:val="00AF73DD"/>
    <w:rsid w:val="00B0278D"/>
    <w:rsid w:val="00B02815"/>
    <w:rsid w:val="00B02E54"/>
    <w:rsid w:val="00B0403D"/>
    <w:rsid w:val="00B0591D"/>
    <w:rsid w:val="00B07F84"/>
    <w:rsid w:val="00B11592"/>
    <w:rsid w:val="00B12473"/>
    <w:rsid w:val="00B25DA3"/>
    <w:rsid w:val="00B27F7D"/>
    <w:rsid w:val="00B31D1B"/>
    <w:rsid w:val="00B32FBF"/>
    <w:rsid w:val="00B3756D"/>
    <w:rsid w:val="00B37B4C"/>
    <w:rsid w:val="00B37C2A"/>
    <w:rsid w:val="00B37C6D"/>
    <w:rsid w:val="00B37CD9"/>
    <w:rsid w:val="00B41B1D"/>
    <w:rsid w:val="00B42D5A"/>
    <w:rsid w:val="00B43B75"/>
    <w:rsid w:val="00B43ECC"/>
    <w:rsid w:val="00B44D99"/>
    <w:rsid w:val="00B4688E"/>
    <w:rsid w:val="00B46D03"/>
    <w:rsid w:val="00B476D8"/>
    <w:rsid w:val="00B50122"/>
    <w:rsid w:val="00B5137C"/>
    <w:rsid w:val="00B5194F"/>
    <w:rsid w:val="00B519A0"/>
    <w:rsid w:val="00B52D72"/>
    <w:rsid w:val="00B568BA"/>
    <w:rsid w:val="00B56933"/>
    <w:rsid w:val="00B61644"/>
    <w:rsid w:val="00B61966"/>
    <w:rsid w:val="00B61BFF"/>
    <w:rsid w:val="00B648B5"/>
    <w:rsid w:val="00B65636"/>
    <w:rsid w:val="00B66C9F"/>
    <w:rsid w:val="00B66CB5"/>
    <w:rsid w:val="00B6714D"/>
    <w:rsid w:val="00B757E1"/>
    <w:rsid w:val="00B761FD"/>
    <w:rsid w:val="00B83E85"/>
    <w:rsid w:val="00B85A0C"/>
    <w:rsid w:val="00B85C9A"/>
    <w:rsid w:val="00B90564"/>
    <w:rsid w:val="00B9219B"/>
    <w:rsid w:val="00B92466"/>
    <w:rsid w:val="00B9487F"/>
    <w:rsid w:val="00B9539E"/>
    <w:rsid w:val="00B96B9A"/>
    <w:rsid w:val="00BA025C"/>
    <w:rsid w:val="00BA0B72"/>
    <w:rsid w:val="00BA36C4"/>
    <w:rsid w:val="00BA399E"/>
    <w:rsid w:val="00BA48F9"/>
    <w:rsid w:val="00BA4A04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C047F"/>
    <w:rsid w:val="00BC13A8"/>
    <w:rsid w:val="00BC32DD"/>
    <w:rsid w:val="00BC39F1"/>
    <w:rsid w:val="00BC6EC3"/>
    <w:rsid w:val="00BD0056"/>
    <w:rsid w:val="00BD1BFF"/>
    <w:rsid w:val="00BD38EE"/>
    <w:rsid w:val="00BD3930"/>
    <w:rsid w:val="00BD4637"/>
    <w:rsid w:val="00BD6431"/>
    <w:rsid w:val="00BD6564"/>
    <w:rsid w:val="00BE1F85"/>
    <w:rsid w:val="00BE25F6"/>
    <w:rsid w:val="00BE4DAA"/>
    <w:rsid w:val="00BE50B4"/>
    <w:rsid w:val="00BE512C"/>
    <w:rsid w:val="00BE585D"/>
    <w:rsid w:val="00BF0939"/>
    <w:rsid w:val="00BF095E"/>
    <w:rsid w:val="00BF1F9E"/>
    <w:rsid w:val="00BF3A2A"/>
    <w:rsid w:val="00BF4561"/>
    <w:rsid w:val="00C04C3C"/>
    <w:rsid w:val="00C05B49"/>
    <w:rsid w:val="00C108BF"/>
    <w:rsid w:val="00C130F8"/>
    <w:rsid w:val="00C16755"/>
    <w:rsid w:val="00C17AD8"/>
    <w:rsid w:val="00C20541"/>
    <w:rsid w:val="00C21855"/>
    <w:rsid w:val="00C21F73"/>
    <w:rsid w:val="00C22B41"/>
    <w:rsid w:val="00C26EB9"/>
    <w:rsid w:val="00C31DF9"/>
    <w:rsid w:val="00C33A6D"/>
    <w:rsid w:val="00C3459C"/>
    <w:rsid w:val="00C34EB3"/>
    <w:rsid w:val="00C3635C"/>
    <w:rsid w:val="00C408CE"/>
    <w:rsid w:val="00C4385D"/>
    <w:rsid w:val="00C440DF"/>
    <w:rsid w:val="00C44984"/>
    <w:rsid w:val="00C46E50"/>
    <w:rsid w:val="00C50FA6"/>
    <w:rsid w:val="00C51B30"/>
    <w:rsid w:val="00C52750"/>
    <w:rsid w:val="00C52AAB"/>
    <w:rsid w:val="00C53CCB"/>
    <w:rsid w:val="00C54199"/>
    <w:rsid w:val="00C54737"/>
    <w:rsid w:val="00C54CE7"/>
    <w:rsid w:val="00C55ABF"/>
    <w:rsid w:val="00C55F63"/>
    <w:rsid w:val="00C60171"/>
    <w:rsid w:val="00C616C8"/>
    <w:rsid w:val="00C704FC"/>
    <w:rsid w:val="00C72865"/>
    <w:rsid w:val="00C8187B"/>
    <w:rsid w:val="00C81FE3"/>
    <w:rsid w:val="00C8517C"/>
    <w:rsid w:val="00C871E9"/>
    <w:rsid w:val="00C94C15"/>
    <w:rsid w:val="00C95667"/>
    <w:rsid w:val="00C9621E"/>
    <w:rsid w:val="00CA01DD"/>
    <w:rsid w:val="00CA051D"/>
    <w:rsid w:val="00CA0F0B"/>
    <w:rsid w:val="00CA1F53"/>
    <w:rsid w:val="00CA345E"/>
    <w:rsid w:val="00CA403A"/>
    <w:rsid w:val="00CA4C7F"/>
    <w:rsid w:val="00CA6196"/>
    <w:rsid w:val="00CA68A0"/>
    <w:rsid w:val="00CB1291"/>
    <w:rsid w:val="00CB2918"/>
    <w:rsid w:val="00CB3F71"/>
    <w:rsid w:val="00CB4C87"/>
    <w:rsid w:val="00CB5611"/>
    <w:rsid w:val="00CB6AA5"/>
    <w:rsid w:val="00CB6C3A"/>
    <w:rsid w:val="00CC1599"/>
    <w:rsid w:val="00CC1B1A"/>
    <w:rsid w:val="00CC3AE9"/>
    <w:rsid w:val="00CC5026"/>
    <w:rsid w:val="00CC51D5"/>
    <w:rsid w:val="00CC5210"/>
    <w:rsid w:val="00CC7346"/>
    <w:rsid w:val="00CC7A45"/>
    <w:rsid w:val="00CD5AC2"/>
    <w:rsid w:val="00CD6AC2"/>
    <w:rsid w:val="00CD79C8"/>
    <w:rsid w:val="00CE04AB"/>
    <w:rsid w:val="00CE1D66"/>
    <w:rsid w:val="00CE25C8"/>
    <w:rsid w:val="00CE2B99"/>
    <w:rsid w:val="00CE7298"/>
    <w:rsid w:val="00CF02F1"/>
    <w:rsid w:val="00CF0EC4"/>
    <w:rsid w:val="00CF4592"/>
    <w:rsid w:val="00CF49D2"/>
    <w:rsid w:val="00CF4DCF"/>
    <w:rsid w:val="00CF5269"/>
    <w:rsid w:val="00CF6AAF"/>
    <w:rsid w:val="00D01708"/>
    <w:rsid w:val="00D02B39"/>
    <w:rsid w:val="00D0345C"/>
    <w:rsid w:val="00D06747"/>
    <w:rsid w:val="00D10874"/>
    <w:rsid w:val="00D10B62"/>
    <w:rsid w:val="00D1210F"/>
    <w:rsid w:val="00D14B6D"/>
    <w:rsid w:val="00D1620D"/>
    <w:rsid w:val="00D17A2F"/>
    <w:rsid w:val="00D21690"/>
    <w:rsid w:val="00D21B49"/>
    <w:rsid w:val="00D23594"/>
    <w:rsid w:val="00D23E2B"/>
    <w:rsid w:val="00D25981"/>
    <w:rsid w:val="00D26929"/>
    <w:rsid w:val="00D26BC1"/>
    <w:rsid w:val="00D30428"/>
    <w:rsid w:val="00D3078A"/>
    <w:rsid w:val="00D37625"/>
    <w:rsid w:val="00D37ECA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4508"/>
    <w:rsid w:val="00D545EB"/>
    <w:rsid w:val="00D55043"/>
    <w:rsid w:val="00D554DB"/>
    <w:rsid w:val="00D56C23"/>
    <w:rsid w:val="00D60069"/>
    <w:rsid w:val="00D62D90"/>
    <w:rsid w:val="00D6398D"/>
    <w:rsid w:val="00D65A5B"/>
    <w:rsid w:val="00D67485"/>
    <w:rsid w:val="00D718D2"/>
    <w:rsid w:val="00D7296B"/>
    <w:rsid w:val="00D74216"/>
    <w:rsid w:val="00D760A3"/>
    <w:rsid w:val="00D80E17"/>
    <w:rsid w:val="00D8156A"/>
    <w:rsid w:val="00D84A37"/>
    <w:rsid w:val="00D84E65"/>
    <w:rsid w:val="00D85984"/>
    <w:rsid w:val="00D85BAE"/>
    <w:rsid w:val="00D85CF9"/>
    <w:rsid w:val="00D86754"/>
    <w:rsid w:val="00D90E35"/>
    <w:rsid w:val="00D90ED1"/>
    <w:rsid w:val="00D92D14"/>
    <w:rsid w:val="00D92F52"/>
    <w:rsid w:val="00D934E3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B0128"/>
    <w:rsid w:val="00DB0B49"/>
    <w:rsid w:val="00DB197F"/>
    <w:rsid w:val="00DB4A93"/>
    <w:rsid w:val="00DC0C70"/>
    <w:rsid w:val="00DC344F"/>
    <w:rsid w:val="00DC4811"/>
    <w:rsid w:val="00DC676B"/>
    <w:rsid w:val="00DD122F"/>
    <w:rsid w:val="00DD258E"/>
    <w:rsid w:val="00DD311C"/>
    <w:rsid w:val="00DE113D"/>
    <w:rsid w:val="00DE447E"/>
    <w:rsid w:val="00DE5C3A"/>
    <w:rsid w:val="00DE5CDA"/>
    <w:rsid w:val="00DE71F7"/>
    <w:rsid w:val="00DF0AD2"/>
    <w:rsid w:val="00DF1B79"/>
    <w:rsid w:val="00DF2C67"/>
    <w:rsid w:val="00DF3155"/>
    <w:rsid w:val="00DF3CB7"/>
    <w:rsid w:val="00DF3DE9"/>
    <w:rsid w:val="00DF491B"/>
    <w:rsid w:val="00E00B0E"/>
    <w:rsid w:val="00E02A76"/>
    <w:rsid w:val="00E04042"/>
    <w:rsid w:val="00E05368"/>
    <w:rsid w:val="00E07DE1"/>
    <w:rsid w:val="00E11D9C"/>
    <w:rsid w:val="00E1476A"/>
    <w:rsid w:val="00E166C8"/>
    <w:rsid w:val="00E17A70"/>
    <w:rsid w:val="00E204A7"/>
    <w:rsid w:val="00E20C61"/>
    <w:rsid w:val="00E22380"/>
    <w:rsid w:val="00E22991"/>
    <w:rsid w:val="00E2396C"/>
    <w:rsid w:val="00E2688C"/>
    <w:rsid w:val="00E27519"/>
    <w:rsid w:val="00E27FBD"/>
    <w:rsid w:val="00E34972"/>
    <w:rsid w:val="00E36EDB"/>
    <w:rsid w:val="00E406AC"/>
    <w:rsid w:val="00E40976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6069E"/>
    <w:rsid w:val="00E62DD5"/>
    <w:rsid w:val="00E636BF"/>
    <w:rsid w:val="00E65B65"/>
    <w:rsid w:val="00E6732A"/>
    <w:rsid w:val="00E70288"/>
    <w:rsid w:val="00E704E2"/>
    <w:rsid w:val="00E71423"/>
    <w:rsid w:val="00E71D34"/>
    <w:rsid w:val="00E722CA"/>
    <w:rsid w:val="00E73673"/>
    <w:rsid w:val="00E76C7E"/>
    <w:rsid w:val="00E77DF7"/>
    <w:rsid w:val="00E80AE0"/>
    <w:rsid w:val="00E80EE5"/>
    <w:rsid w:val="00E82E4C"/>
    <w:rsid w:val="00E8682D"/>
    <w:rsid w:val="00E87463"/>
    <w:rsid w:val="00E91565"/>
    <w:rsid w:val="00E941CB"/>
    <w:rsid w:val="00E950F2"/>
    <w:rsid w:val="00E96BD0"/>
    <w:rsid w:val="00EA0508"/>
    <w:rsid w:val="00EA323A"/>
    <w:rsid w:val="00EA385B"/>
    <w:rsid w:val="00EA4E16"/>
    <w:rsid w:val="00EA5220"/>
    <w:rsid w:val="00EA69C2"/>
    <w:rsid w:val="00EA6F36"/>
    <w:rsid w:val="00EA7F65"/>
    <w:rsid w:val="00EB04F0"/>
    <w:rsid w:val="00EB205E"/>
    <w:rsid w:val="00EB3F30"/>
    <w:rsid w:val="00EB53B7"/>
    <w:rsid w:val="00EB55CA"/>
    <w:rsid w:val="00EB62CC"/>
    <w:rsid w:val="00EC0E3B"/>
    <w:rsid w:val="00EC345E"/>
    <w:rsid w:val="00EC6A71"/>
    <w:rsid w:val="00ED48BA"/>
    <w:rsid w:val="00ED4E8A"/>
    <w:rsid w:val="00ED4ED3"/>
    <w:rsid w:val="00ED60F3"/>
    <w:rsid w:val="00ED6CE5"/>
    <w:rsid w:val="00EE02D8"/>
    <w:rsid w:val="00EE08B9"/>
    <w:rsid w:val="00EE18C1"/>
    <w:rsid w:val="00EE3F69"/>
    <w:rsid w:val="00EE40BE"/>
    <w:rsid w:val="00EE4FBB"/>
    <w:rsid w:val="00EE72F3"/>
    <w:rsid w:val="00EE75CA"/>
    <w:rsid w:val="00EF21FE"/>
    <w:rsid w:val="00EF2CF7"/>
    <w:rsid w:val="00EF4E74"/>
    <w:rsid w:val="00EF6EAD"/>
    <w:rsid w:val="00F01063"/>
    <w:rsid w:val="00F01090"/>
    <w:rsid w:val="00F0170E"/>
    <w:rsid w:val="00F02C1B"/>
    <w:rsid w:val="00F04CDF"/>
    <w:rsid w:val="00F10CB2"/>
    <w:rsid w:val="00F11825"/>
    <w:rsid w:val="00F13136"/>
    <w:rsid w:val="00F13AFF"/>
    <w:rsid w:val="00F13ECC"/>
    <w:rsid w:val="00F157DF"/>
    <w:rsid w:val="00F1787A"/>
    <w:rsid w:val="00F179E9"/>
    <w:rsid w:val="00F17B22"/>
    <w:rsid w:val="00F21398"/>
    <w:rsid w:val="00F21C0C"/>
    <w:rsid w:val="00F21C8D"/>
    <w:rsid w:val="00F22934"/>
    <w:rsid w:val="00F23AC7"/>
    <w:rsid w:val="00F26605"/>
    <w:rsid w:val="00F314FA"/>
    <w:rsid w:val="00F33CAF"/>
    <w:rsid w:val="00F34FAF"/>
    <w:rsid w:val="00F364F9"/>
    <w:rsid w:val="00F40055"/>
    <w:rsid w:val="00F41539"/>
    <w:rsid w:val="00F42A06"/>
    <w:rsid w:val="00F43C1A"/>
    <w:rsid w:val="00F43D67"/>
    <w:rsid w:val="00F43FEC"/>
    <w:rsid w:val="00F45F2E"/>
    <w:rsid w:val="00F50A5A"/>
    <w:rsid w:val="00F521B8"/>
    <w:rsid w:val="00F60496"/>
    <w:rsid w:val="00F61FA2"/>
    <w:rsid w:val="00F62913"/>
    <w:rsid w:val="00F64F7D"/>
    <w:rsid w:val="00F66F60"/>
    <w:rsid w:val="00F7198D"/>
    <w:rsid w:val="00F72BF1"/>
    <w:rsid w:val="00F73897"/>
    <w:rsid w:val="00F778CF"/>
    <w:rsid w:val="00F80509"/>
    <w:rsid w:val="00F81C00"/>
    <w:rsid w:val="00F81FF7"/>
    <w:rsid w:val="00F85A22"/>
    <w:rsid w:val="00F872AE"/>
    <w:rsid w:val="00F87AB7"/>
    <w:rsid w:val="00F927E1"/>
    <w:rsid w:val="00FA0713"/>
    <w:rsid w:val="00FA31DA"/>
    <w:rsid w:val="00FA40C2"/>
    <w:rsid w:val="00FA43B3"/>
    <w:rsid w:val="00FA4528"/>
    <w:rsid w:val="00FA5E34"/>
    <w:rsid w:val="00FA750C"/>
    <w:rsid w:val="00FB16BA"/>
    <w:rsid w:val="00FB1EAD"/>
    <w:rsid w:val="00FB4375"/>
    <w:rsid w:val="00FC2BC6"/>
    <w:rsid w:val="00FC4A38"/>
    <w:rsid w:val="00FC7FB7"/>
    <w:rsid w:val="00FD1590"/>
    <w:rsid w:val="00FD1673"/>
    <w:rsid w:val="00FD1E34"/>
    <w:rsid w:val="00FD2603"/>
    <w:rsid w:val="00FD53F2"/>
    <w:rsid w:val="00FD5C6A"/>
    <w:rsid w:val="00FD7072"/>
    <w:rsid w:val="00FE08E6"/>
    <w:rsid w:val="00FE3654"/>
    <w:rsid w:val="00FE4955"/>
    <w:rsid w:val="00FE4AFF"/>
    <w:rsid w:val="00FE593A"/>
    <w:rsid w:val="00FE5940"/>
    <w:rsid w:val="00FF158F"/>
    <w:rsid w:val="00FF2226"/>
    <w:rsid w:val="00FF2363"/>
    <w:rsid w:val="00FF3688"/>
    <w:rsid w:val="00FF577E"/>
    <w:rsid w:val="00FF64A4"/>
    <w:rsid w:val="00FF7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559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373E"/>
    <w:pPr>
      <w:keepNext/>
      <w:jc w:val="both"/>
      <w:outlineLvl w:val="0"/>
    </w:pPr>
    <w:rPr>
      <w:rFonts w:ascii="Calibri" w:hAnsi="Calibri"/>
      <w:b/>
      <w:b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373E"/>
    <w:rPr>
      <w:rFonts w:ascii="Calibri" w:hAnsi="Calibri"/>
      <w:b/>
      <w:bCs/>
      <w:color w:val="244061" w:themeColor="accent1" w:themeShade="8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  <w:rPr>
      <w:sz w:val="20"/>
      <w:szCs w:val="20"/>
      <w:lang w:eastAsia="hr-HR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  <w:rPr>
      <w:lang w:eastAsia="hr-HR"/>
    </w:r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  <w:lang w:eastAsia="hr-HR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  <w:lang w:eastAsia="hr-HR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73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locked/>
    <w:rsid w:val="006F373E"/>
    <w:pPr>
      <w:spacing w:after="100"/>
    </w:p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  <w:rPr>
      <w:rFonts w:eastAsiaTheme="minorEastAsia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559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373E"/>
    <w:pPr>
      <w:keepNext/>
      <w:jc w:val="both"/>
      <w:outlineLvl w:val="0"/>
    </w:pPr>
    <w:rPr>
      <w:rFonts w:ascii="Calibri" w:hAnsi="Calibri"/>
      <w:b/>
      <w:b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373E"/>
    <w:rPr>
      <w:rFonts w:ascii="Calibri" w:hAnsi="Calibri"/>
      <w:b/>
      <w:bCs/>
      <w:color w:val="244061" w:themeColor="accent1" w:themeShade="8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  <w:rPr>
      <w:sz w:val="20"/>
      <w:szCs w:val="20"/>
      <w:lang w:eastAsia="hr-HR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  <w:rPr>
      <w:lang w:eastAsia="hr-HR"/>
    </w:r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  <w:lang w:eastAsia="hr-HR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  <w:lang w:eastAsia="hr-HR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73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locked/>
    <w:rsid w:val="006F373E"/>
    <w:pPr>
      <w:spacing w:after="100"/>
    </w:p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  <w:rPr>
      <w:rFonts w:eastAsiaTheme="minorEastAsia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emf"/><Relationship Id="rId26" Type="http://schemas.openxmlformats.org/officeDocument/2006/relationships/footer" Target="footer3.xml"/><Relationship Id="rId39" Type="http://schemas.openxmlformats.org/officeDocument/2006/relationships/footer" Target="footer8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18.png"/><Relationship Id="rId42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emf"/><Relationship Id="rId25" Type="http://schemas.openxmlformats.org/officeDocument/2006/relationships/header" Target="header2.xml"/><Relationship Id="rId33" Type="http://schemas.openxmlformats.org/officeDocument/2006/relationships/footer" Target="footer6.xml"/><Relationship Id="rId38" Type="http://schemas.openxmlformats.org/officeDocument/2006/relationships/footer" Target="footer7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16.png"/><Relationship Id="rId41" Type="http://schemas.openxmlformats.org/officeDocument/2006/relationships/footer" Target="footer9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oter" Target="footer2.xml"/><Relationship Id="rId32" Type="http://schemas.openxmlformats.org/officeDocument/2006/relationships/footer" Target="footer5.xml"/><Relationship Id="rId37" Type="http://schemas.openxmlformats.org/officeDocument/2006/relationships/image" Target="media/image21.png"/><Relationship Id="rId40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28" Type="http://schemas.openxmlformats.org/officeDocument/2006/relationships/image" Target="media/image15.png"/><Relationship Id="rId36" Type="http://schemas.openxmlformats.org/officeDocument/2006/relationships/image" Target="media/image20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png"/><Relationship Id="rId22" Type="http://schemas.openxmlformats.org/officeDocument/2006/relationships/header" Target="header1.xml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19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1646F-6159-4EB5-A26D-972FA997E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24</Pages>
  <Words>1510</Words>
  <Characters>8612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plaza 2012</vt:lpstr>
      <vt:lpstr>Financijski plaza 2012</vt:lpstr>
    </vt:vector>
  </TitlesOfParts>
  <Company>HAKOM</Company>
  <LinksUpToDate>false</LinksUpToDate>
  <CharactersWithSpaces>10102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plaza 2012</dc:title>
  <dc:creator>Gordana Đodan</dc:creator>
  <cp:lastModifiedBy>HAKOM</cp:lastModifiedBy>
  <cp:revision>6</cp:revision>
  <cp:lastPrinted>2015-06-29T19:42:00Z</cp:lastPrinted>
  <dcterms:created xsi:type="dcterms:W3CDTF">2015-06-29T20:10:00Z</dcterms:created>
  <dcterms:modified xsi:type="dcterms:W3CDTF">2015-06-29T20:52:00Z</dcterms:modified>
</cp:coreProperties>
</file>