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353C" w:rsidRPr="00461528" w:rsidRDefault="0055353C">
      <w:pPr>
        <w:spacing w:before="19" w:line="220" w:lineRule="exact"/>
        <w:rPr>
          <w:rFonts w:ascii="Times New Roman" w:hAnsi="Times New Roman" w:cs="Times New Roman"/>
        </w:rPr>
      </w:pPr>
    </w:p>
    <w:p w:rsidR="00BB6D18" w:rsidRDefault="00927768" w:rsidP="00BB6D1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HRVATSKA REGULATORNA AGENCIJA ZA MREŽNE</w:t>
      </w:r>
    </w:p>
    <w:p w:rsidR="00927768" w:rsidRDefault="00927768" w:rsidP="00BB6D1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DJELATNOSTI</w:t>
      </w: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PRAVILNIKA O </w:t>
      </w:r>
      <w:r w:rsidR="00960E50">
        <w:rPr>
          <w:rFonts w:ascii="Times New Roman" w:hAnsi="Times New Roman" w:cs="Times New Roman"/>
          <w:b/>
          <w:sz w:val="28"/>
          <w:szCs w:val="28"/>
        </w:rPr>
        <w:t xml:space="preserve">IZMJENAMA I </w:t>
      </w:r>
      <w:r w:rsidR="00202207">
        <w:rPr>
          <w:rFonts w:ascii="Times New Roman" w:hAnsi="Times New Roman" w:cs="Times New Roman"/>
          <w:b/>
          <w:sz w:val="28"/>
          <w:szCs w:val="28"/>
        </w:rPr>
        <w:t>DOPUN</w:t>
      </w:r>
      <w:r w:rsidR="00960E50">
        <w:rPr>
          <w:rFonts w:ascii="Times New Roman" w:hAnsi="Times New Roman" w:cs="Times New Roman"/>
          <w:b/>
          <w:sz w:val="28"/>
          <w:szCs w:val="28"/>
        </w:rPr>
        <w:t>AMA</w:t>
      </w:r>
      <w:r>
        <w:rPr>
          <w:rFonts w:ascii="Times New Roman" w:hAnsi="Times New Roman" w:cs="Times New Roman"/>
          <w:b/>
          <w:sz w:val="28"/>
          <w:szCs w:val="28"/>
        </w:rPr>
        <w:t xml:space="preserve"> PRAVILNIKA O </w:t>
      </w:r>
      <w:r w:rsidR="004F0182" w:rsidRPr="004F0182">
        <w:rPr>
          <w:rFonts w:ascii="Times New Roman" w:hAnsi="Times New Roman" w:cs="Times New Roman"/>
          <w:b/>
          <w:sz w:val="28"/>
          <w:szCs w:val="28"/>
        </w:rPr>
        <w:t xml:space="preserve">POTVRDI I NAKNADI ZA PRAVO PUTA </w:t>
      </w: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D929D1">
      <w:pPr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960E50">
        <w:rPr>
          <w:rFonts w:ascii="Times New Roman" w:hAnsi="Times New Roman" w:cs="Times New Roman"/>
          <w:b/>
          <w:sz w:val="24"/>
          <w:szCs w:val="24"/>
        </w:rPr>
        <w:t>travanj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4F0182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4F0182" w:rsidRDefault="004F018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D929D1" w:rsidRDefault="00D929D1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 OSNOVA ZA DONOŠENJE PRAVILNIKA</w:t>
      </w:r>
    </w:p>
    <w:p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</w:t>
      </w:r>
      <w:r w:rsidR="004F0182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. stavkom 1. točkom Zakona o elektroničkim komunikacijama (NN br. 73/08, 90/11, 133/12, 80/13, 71/14 i 72/17; dalje: ZEK) propisana je ovlast Hrvatske regulatorne agencije za mrežne djelatnosti (dalje: HAKOM) za donošenje pravilnika kojim se </w:t>
      </w:r>
      <w:r w:rsidR="00997E80">
        <w:rPr>
          <w:rFonts w:ascii="Times New Roman" w:hAnsi="Times New Roman" w:cs="Times New Roman"/>
          <w:sz w:val="24"/>
          <w:szCs w:val="24"/>
        </w:rPr>
        <w:t xml:space="preserve">propisuje </w:t>
      </w:r>
      <w:r w:rsidR="00997E80" w:rsidRPr="00997E80">
        <w:rPr>
          <w:rFonts w:ascii="Times New Roman" w:hAnsi="Times New Roman" w:cs="Times New Roman"/>
          <w:sz w:val="24"/>
          <w:szCs w:val="24"/>
        </w:rPr>
        <w:t>izračun i visina naknade te način plaćanja naknade</w:t>
      </w:r>
      <w:r w:rsidR="00997E80">
        <w:rPr>
          <w:rFonts w:ascii="Times New Roman" w:hAnsi="Times New Roman" w:cs="Times New Roman"/>
          <w:sz w:val="24"/>
          <w:szCs w:val="24"/>
        </w:rPr>
        <w:t xml:space="preserve"> za pravo puta iz članka 28. ZEK-a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Trenutno je na snazi Pravilnik o </w:t>
      </w:r>
      <w:r w:rsidR="00997E80">
        <w:rPr>
          <w:rFonts w:ascii="Times New Roman" w:hAnsi="Times New Roman" w:cs="Times New Roman"/>
          <w:sz w:val="24"/>
          <w:szCs w:val="24"/>
        </w:rPr>
        <w:t>potvrdi i naknadi za pravo puta</w:t>
      </w:r>
      <w:r>
        <w:rPr>
          <w:rFonts w:ascii="Times New Roman" w:hAnsi="Times New Roman" w:cs="Times New Roman"/>
          <w:sz w:val="24"/>
          <w:szCs w:val="24"/>
        </w:rPr>
        <w:t xml:space="preserve"> (NN br. </w:t>
      </w:r>
      <w:r w:rsidR="00997E80" w:rsidRPr="00997E80">
        <w:rPr>
          <w:rFonts w:ascii="Times New Roman" w:hAnsi="Times New Roman" w:cs="Times New Roman"/>
          <w:sz w:val="24"/>
          <w:szCs w:val="24"/>
        </w:rPr>
        <w:t>152/11, 151/14 i 95/17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674307" w:rsidRDefault="00674307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OCJENA STANJA I OBRAZLOŽENJE IZMJENA </w:t>
      </w:r>
    </w:p>
    <w:p w:rsidR="00927768" w:rsidRDefault="00927768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27768" w:rsidRDefault="00927768" w:rsidP="00FA310A">
      <w:pPr>
        <w:pStyle w:val="ListParagraph"/>
        <w:widowControl/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Ocjena stanja</w:t>
      </w:r>
    </w:p>
    <w:p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941F2" w:rsidRPr="002941F2" w:rsidRDefault="002941F2" w:rsidP="002941F2">
      <w:pPr>
        <w:pStyle w:val="Tekst"/>
        <w:rPr>
          <w:szCs w:val="24"/>
          <w:lang w:val="hr-HR"/>
        </w:rPr>
      </w:pPr>
      <w:r w:rsidRPr="002941F2">
        <w:rPr>
          <w:szCs w:val="24"/>
          <w:lang w:val="hr-HR"/>
        </w:rPr>
        <w:t xml:space="preserve">Pravo puta proizlazi iz članaka 28. i 29. ZEK-a i ex lege pripada infrastrukturnom operatoru koji je izgradio elektroničku komunikacijsku infrastrukturu na nekretninama iz čl. 27. ZEK-a, uz ispunjavanje bilo kojeg od uvjeta propisanih čl. 28. st. 1. ZEK-a. </w:t>
      </w:r>
    </w:p>
    <w:p w:rsidR="002941F2" w:rsidRPr="002941F2" w:rsidRDefault="002941F2" w:rsidP="002941F2">
      <w:pPr>
        <w:pStyle w:val="Tekst"/>
        <w:rPr>
          <w:szCs w:val="24"/>
          <w:lang w:val="hr-HR"/>
        </w:rPr>
      </w:pPr>
    </w:p>
    <w:p w:rsidR="002941F2" w:rsidRPr="002941F2" w:rsidRDefault="002941F2" w:rsidP="002941F2">
      <w:pPr>
        <w:pStyle w:val="Tekst"/>
        <w:rPr>
          <w:szCs w:val="24"/>
          <w:lang w:val="hr-HR"/>
        </w:rPr>
      </w:pPr>
      <w:r w:rsidRPr="002941F2">
        <w:rPr>
          <w:szCs w:val="24"/>
          <w:lang w:val="hr-HR"/>
        </w:rPr>
        <w:t xml:space="preserve">Odredbom članka 29. stavka 1. ZEK-a propisano je: „za pravo puta na općem dobru i na nekretninama iz članka 27. stavka 1. ovoga ZEK-a plaća se naknada za pravo puta iz članka 28. ZEK-a, a izračun i visina naknade te način plaćanja naknade propisuju se pravilnikom koji donosi Vijeće Agencije ....” </w:t>
      </w:r>
    </w:p>
    <w:p w:rsidR="002941F2" w:rsidRPr="002941F2" w:rsidRDefault="002941F2" w:rsidP="002941F2">
      <w:pPr>
        <w:pStyle w:val="Tekst"/>
        <w:rPr>
          <w:szCs w:val="24"/>
          <w:lang w:val="hr-HR"/>
        </w:rPr>
      </w:pPr>
    </w:p>
    <w:p w:rsidR="002941F2" w:rsidRPr="002941F2" w:rsidRDefault="002941F2" w:rsidP="002941F2">
      <w:pPr>
        <w:pStyle w:val="Tekst"/>
        <w:rPr>
          <w:szCs w:val="24"/>
          <w:lang w:val="hr-HR"/>
        </w:rPr>
      </w:pPr>
      <w:r w:rsidRPr="002941F2">
        <w:rPr>
          <w:szCs w:val="24"/>
          <w:lang w:val="hr-HR"/>
        </w:rPr>
        <w:t>Dakle, ZEK propisuje primjenu odredaba Pravilnika o potvrdi i naknadi za pravo puta u odnosu na izračun, visinu naknade te načina plaćanja naknade za pravo puta.</w:t>
      </w:r>
    </w:p>
    <w:p w:rsidR="002941F2" w:rsidRPr="002941F2" w:rsidRDefault="002941F2" w:rsidP="002941F2">
      <w:pPr>
        <w:pStyle w:val="Tekst"/>
        <w:rPr>
          <w:szCs w:val="24"/>
          <w:lang w:val="hr-HR"/>
        </w:rPr>
      </w:pPr>
    </w:p>
    <w:p w:rsidR="002941F2" w:rsidRPr="002941F2" w:rsidRDefault="002941F2" w:rsidP="002941F2">
      <w:pPr>
        <w:pStyle w:val="Tekst"/>
        <w:rPr>
          <w:szCs w:val="24"/>
          <w:lang w:val="hr-HR"/>
        </w:rPr>
      </w:pPr>
      <w:r>
        <w:rPr>
          <w:szCs w:val="24"/>
          <w:lang w:val="hr-HR"/>
        </w:rPr>
        <w:t xml:space="preserve">Međutim, </w:t>
      </w:r>
      <w:r w:rsidRPr="002941F2">
        <w:rPr>
          <w:szCs w:val="24"/>
          <w:lang w:val="hr-HR"/>
        </w:rPr>
        <w:t>u članku 37. Zakona o izmjenama i dopunama Zakona o cestama (NN 144/21) koji je izmijenio članak 86. stavak 2.</w:t>
      </w:r>
      <w:r w:rsidR="00846A34">
        <w:rPr>
          <w:szCs w:val="24"/>
          <w:lang w:val="hr-HR"/>
        </w:rPr>
        <w:t xml:space="preserve"> </w:t>
      </w:r>
      <w:r w:rsidR="00DF0680">
        <w:rPr>
          <w:lang w:val="hr-HR"/>
        </w:rPr>
        <w:t>Zakona o cestama (NN br.</w:t>
      </w:r>
      <w:r w:rsidR="00DF0680" w:rsidRPr="007C5168">
        <w:t xml:space="preserve"> </w:t>
      </w:r>
      <w:r w:rsidR="00DF0680">
        <w:rPr>
          <w:lang w:val="hr-HR"/>
        </w:rPr>
        <w:t>84/11, 18/13, 22/13, 54/13, 148/13, 92/14, 110/</w:t>
      </w:r>
      <w:r w:rsidR="00DF0680" w:rsidRPr="007C5168">
        <w:rPr>
          <w:lang w:val="hr-HR"/>
        </w:rPr>
        <w:t>19</w:t>
      </w:r>
      <w:r w:rsidR="00DF0680">
        <w:rPr>
          <w:lang w:val="hr-HR"/>
        </w:rPr>
        <w:t>; dalje: Zakon o cestama)</w:t>
      </w:r>
      <w:r w:rsidRPr="002941F2">
        <w:rPr>
          <w:szCs w:val="24"/>
          <w:lang w:val="hr-HR"/>
        </w:rPr>
        <w:t>, propis</w:t>
      </w:r>
      <w:r>
        <w:rPr>
          <w:szCs w:val="24"/>
          <w:lang w:val="hr-HR"/>
        </w:rPr>
        <w:t>ano je</w:t>
      </w:r>
      <w:r w:rsidR="00846A34">
        <w:rPr>
          <w:szCs w:val="24"/>
          <w:lang w:val="hr-HR"/>
        </w:rPr>
        <w:t>: „</w:t>
      </w:r>
      <w:r w:rsidR="00846A34" w:rsidRPr="00846A34">
        <w:rPr>
          <w:szCs w:val="24"/>
          <w:lang w:val="hr-HR"/>
        </w:rPr>
        <w:t>Za korištenje javnih cesta na temelju prava služnosti, prava građenja, prava puta ili nekog drugog sličnog prava za komunalne, vodne, energetske građevine, kao i građevine elektroničkih komunikacija i povezane opreme plaća se isključivo naknada iz stavka 1. točke 12. ovoga članka, u visini određenoj prema članku 87. stavku 6. ovoga Zakona.</w:t>
      </w:r>
      <w:r w:rsidRPr="002941F2">
        <w:rPr>
          <w:szCs w:val="24"/>
          <w:lang w:val="hr-HR"/>
        </w:rPr>
        <w:t xml:space="preserve"> Navedena naknada propisana je u visini određenoj prema članku 87. stavku 6. Z</w:t>
      </w:r>
      <w:r w:rsidR="001C412F">
        <w:rPr>
          <w:szCs w:val="24"/>
          <w:lang w:val="hr-HR"/>
        </w:rPr>
        <w:t>akona o cestama</w:t>
      </w:r>
      <w:r w:rsidRPr="002941F2">
        <w:rPr>
          <w:szCs w:val="24"/>
          <w:lang w:val="hr-HR"/>
        </w:rPr>
        <w:t xml:space="preserve"> – odlukom Vlade.</w:t>
      </w:r>
      <w:r w:rsidR="00DF0680">
        <w:rPr>
          <w:szCs w:val="24"/>
          <w:lang w:val="hr-HR"/>
        </w:rPr>
        <w:t>“</w:t>
      </w:r>
      <w:r w:rsidRPr="002941F2">
        <w:rPr>
          <w:szCs w:val="24"/>
          <w:lang w:val="hr-HR"/>
        </w:rPr>
        <w:t xml:space="preserve"> </w:t>
      </w:r>
    </w:p>
    <w:p w:rsidR="002941F2" w:rsidRPr="002941F2" w:rsidRDefault="002941F2" w:rsidP="002941F2">
      <w:pPr>
        <w:pStyle w:val="Tekst"/>
        <w:rPr>
          <w:szCs w:val="24"/>
          <w:lang w:val="hr-HR"/>
        </w:rPr>
      </w:pPr>
    </w:p>
    <w:p w:rsidR="002941F2" w:rsidRDefault="00846A34" w:rsidP="002941F2">
      <w:pPr>
        <w:pStyle w:val="Tekst"/>
        <w:rPr>
          <w:szCs w:val="24"/>
          <w:lang w:val="hr-HR"/>
        </w:rPr>
      </w:pPr>
      <w:r>
        <w:rPr>
          <w:szCs w:val="24"/>
          <w:lang w:val="hr-HR"/>
        </w:rPr>
        <w:t xml:space="preserve">Imajući u vidu da u ovom trenutku u pravnom poretku postoje odredbe koje su međusobno u koliziji, jer ZEK propisuje plaćanje naknade za pravo puta na svim nekretninama </w:t>
      </w:r>
      <w:r w:rsidR="00202207">
        <w:rPr>
          <w:szCs w:val="24"/>
          <w:lang w:val="hr-HR"/>
        </w:rPr>
        <w:t xml:space="preserve">u iznosu </w:t>
      </w:r>
      <w:r>
        <w:rPr>
          <w:szCs w:val="24"/>
          <w:lang w:val="hr-HR"/>
        </w:rPr>
        <w:t xml:space="preserve">prema Pravilniku o potvrdi i naknadi za pravo puta, a Zakon o cestama plaćanje naknade za pravo puta </w:t>
      </w:r>
      <w:r w:rsidR="00202207">
        <w:rPr>
          <w:szCs w:val="24"/>
          <w:lang w:val="hr-HR"/>
        </w:rPr>
        <w:t xml:space="preserve">na javnim cestama u iznosu prema odluci Vlade iz članka 87. stavka 6. Zakona o cestama, potrebno je </w:t>
      </w:r>
      <w:r w:rsidR="00650B38">
        <w:rPr>
          <w:szCs w:val="24"/>
          <w:lang w:val="hr-HR"/>
        </w:rPr>
        <w:t>izmijeniti i</w:t>
      </w:r>
      <w:r w:rsidR="00202207">
        <w:rPr>
          <w:szCs w:val="24"/>
          <w:lang w:val="hr-HR"/>
        </w:rPr>
        <w:t xml:space="preserve"> dopuniti </w:t>
      </w:r>
      <w:r w:rsidR="002941F2" w:rsidRPr="002941F2">
        <w:rPr>
          <w:szCs w:val="24"/>
          <w:lang w:val="hr-HR"/>
        </w:rPr>
        <w:t>Pravilnik</w:t>
      </w:r>
      <w:r w:rsidR="00202207">
        <w:rPr>
          <w:szCs w:val="24"/>
          <w:lang w:val="hr-HR"/>
        </w:rPr>
        <w:t xml:space="preserve"> o potvrdi i naknadi za pravo puta</w:t>
      </w:r>
      <w:r w:rsidR="002941F2" w:rsidRPr="002941F2">
        <w:rPr>
          <w:szCs w:val="24"/>
          <w:lang w:val="hr-HR"/>
        </w:rPr>
        <w:t>, kako u pravnom sustavu ne bi postojale odredbe koje su u koliziji.</w:t>
      </w:r>
    </w:p>
    <w:p w:rsidR="004C0291" w:rsidRDefault="004C0291" w:rsidP="00002F38">
      <w:pPr>
        <w:pStyle w:val="Tekst"/>
        <w:rPr>
          <w:szCs w:val="24"/>
          <w:lang w:val="hr-HR"/>
        </w:rPr>
      </w:pPr>
    </w:p>
    <w:p w:rsidR="004C0291" w:rsidRDefault="004C0291" w:rsidP="004C02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 članku 22. stavku 5. ZEK-a, o prijedlogu Pravilnika potrebno je provesti postupak javne raspra</w:t>
      </w:r>
      <w:r w:rsidR="00385300">
        <w:rPr>
          <w:rFonts w:ascii="Times New Roman" w:hAnsi="Times New Roman" w:cs="Times New Roman"/>
          <w:sz w:val="24"/>
          <w:szCs w:val="24"/>
        </w:rPr>
        <w:t>ve sa zainteresiranom javnošću u trajanju od 15 dana.</w:t>
      </w:r>
    </w:p>
    <w:p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7768" w:rsidRDefault="00927768" w:rsidP="00FA310A">
      <w:pPr>
        <w:pStyle w:val="ListParagraph"/>
        <w:widowControl/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Obrazloženje </w:t>
      </w:r>
      <w:r w:rsidR="007404AD">
        <w:rPr>
          <w:rFonts w:ascii="Times New Roman" w:hAnsi="Times New Roman" w:cs="Times New Roman"/>
          <w:b/>
          <w:sz w:val="24"/>
          <w:szCs w:val="24"/>
          <w:u w:val="single"/>
        </w:rPr>
        <w:t>izmjena i dopuna</w:t>
      </w:r>
    </w:p>
    <w:p w:rsidR="001F591D" w:rsidRPr="00202207" w:rsidRDefault="001F591D" w:rsidP="005530EF">
      <w:pPr>
        <w:widowControl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50B38" w:rsidRDefault="00650B38" w:rsidP="00650B38">
      <w:pPr>
        <w:pStyle w:val="Tekst"/>
        <w:rPr>
          <w:lang w:val="hr-HR"/>
        </w:rPr>
      </w:pPr>
      <w:r>
        <w:rPr>
          <w:lang w:val="hr-HR"/>
        </w:rPr>
        <w:t>Usklađenje sa Zakonom o cestama napravljeno je na način da su iz kategorije „e) – zemljište privedeno svrsi“ važećeg Pravilnika izdvojene sljedeće kategorije: ulica, put, cesta, aut</w:t>
      </w:r>
      <w:r w:rsidR="007404AD">
        <w:rPr>
          <w:lang w:val="hr-HR"/>
        </w:rPr>
        <w:t>o</w:t>
      </w:r>
      <w:r>
        <w:rPr>
          <w:lang w:val="hr-HR"/>
        </w:rPr>
        <w:t xml:space="preserve">cesta. Sukladno Odluci Vlade RH o visini naknade za osnivanje prava služnosti i prava građenja na javnoj cesti (NN. br.: </w:t>
      </w:r>
      <w:r w:rsidRPr="00650B38">
        <w:rPr>
          <w:lang w:val="hr-HR"/>
        </w:rPr>
        <w:t>8</w:t>
      </w:r>
      <w:r>
        <w:rPr>
          <w:lang w:val="hr-HR"/>
        </w:rPr>
        <w:t>7</w:t>
      </w:r>
      <w:r w:rsidRPr="00650B38">
        <w:rPr>
          <w:lang w:val="hr-HR"/>
        </w:rPr>
        <w:t>/201</w:t>
      </w:r>
      <w:r>
        <w:rPr>
          <w:lang w:val="hr-HR"/>
        </w:rPr>
        <w:t>4) kojom su propisane naknade za javne ceste i aut</w:t>
      </w:r>
      <w:r w:rsidR="007404AD">
        <w:rPr>
          <w:lang w:val="hr-HR"/>
        </w:rPr>
        <w:t>o</w:t>
      </w:r>
      <w:r>
        <w:rPr>
          <w:lang w:val="hr-HR"/>
        </w:rPr>
        <w:t>ceste u tablicu naknada dodane su nove kategorije „G“ i „H“ s pripadajućim naknadama.</w:t>
      </w:r>
    </w:p>
    <w:p w:rsidR="00650B38" w:rsidRDefault="00650B38" w:rsidP="00650B38">
      <w:pPr>
        <w:pStyle w:val="Tekst"/>
        <w:rPr>
          <w:lang w:val="hr-HR"/>
        </w:rPr>
      </w:pPr>
    </w:p>
    <w:p w:rsidR="00927768" w:rsidRPr="00202207" w:rsidRDefault="00650B38" w:rsidP="00650B38">
      <w:pPr>
        <w:pStyle w:val="Tekst"/>
        <w:rPr>
          <w:lang w:val="hr-HR"/>
        </w:rPr>
      </w:pPr>
      <w:r>
        <w:rPr>
          <w:lang w:val="hr-HR"/>
        </w:rPr>
        <w:t>S obzirom da Pravilnik nije razlikovao cijenu prava puta za javne i nerazvrstane ceste, ovim izmjenama zadržan je ist</w:t>
      </w:r>
      <w:r w:rsidR="00B56852">
        <w:rPr>
          <w:lang w:val="hr-HR"/>
        </w:rPr>
        <w:t>i</w:t>
      </w:r>
      <w:r>
        <w:rPr>
          <w:lang w:val="hr-HR"/>
        </w:rPr>
        <w:t xml:space="preserve"> </w:t>
      </w:r>
      <w:r w:rsidR="00FC3607">
        <w:rPr>
          <w:lang w:val="hr-HR"/>
        </w:rPr>
        <w:t>pristup</w:t>
      </w:r>
      <w:r>
        <w:rPr>
          <w:lang w:val="hr-HR"/>
        </w:rPr>
        <w:t xml:space="preserve"> određivanja iste cijene za sve ceste.</w:t>
      </w:r>
    </w:p>
    <w:p w:rsidR="003F1278" w:rsidRPr="00202207" w:rsidRDefault="003F127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7768" w:rsidRDefault="00927768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III.  TEKST NACRTA PRIJEDLOGA PRAVILNIKA </w:t>
      </w:r>
    </w:p>
    <w:p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E001C6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Prilaže se tekst Nacrta Pravilnika. </w:t>
      </w:r>
    </w:p>
    <w:p w:rsidR="00E001C6" w:rsidRDefault="00E001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br w:type="page"/>
      </w:r>
    </w:p>
    <w:p w:rsidR="00927768" w:rsidRPr="00BC2FA4" w:rsidRDefault="00927768" w:rsidP="0042603B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lastRenderedPageBreak/>
        <w:t>H</w:t>
      </w:r>
      <w:r w:rsidRPr="00BC2FA4">
        <w:rPr>
          <w:color w:val="000000"/>
          <w:sz w:val="36"/>
          <w:szCs w:val="36"/>
        </w:rPr>
        <w:t>RVATSKA REGULATORNA AGENCIJA ZA MREŽNE DJELATNOSTI</w:t>
      </w:r>
    </w:p>
    <w:p w:rsidR="00927768" w:rsidRPr="003E35A1" w:rsidRDefault="00927768" w:rsidP="00927768">
      <w:pPr>
        <w:pStyle w:val="tb-na18"/>
        <w:spacing w:before="0" w:beforeAutospacing="0" w:after="0" w:afterAutospacing="0"/>
        <w:jc w:val="left"/>
        <w:rPr>
          <w:color w:val="000000"/>
        </w:rPr>
      </w:pPr>
    </w:p>
    <w:p w:rsidR="00927768" w:rsidRPr="003E35A1" w:rsidRDefault="00927768" w:rsidP="00927768">
      <w:pPr>
        <w:pStyle w:val="NormalWeb"/>
        <w:spacing w:before="0" w:beforeAutospacing="0" w:after="0" w:afterAutospacing="0"/>
      </w:pPr>
      <w:r w:rsidRPr="003E35A1">
        <w:t>Na teme</w:t>
      </w:r>
      <w:r>
        <w:t xml:space="preserve">lju članka 12. stavka 1. točke 1. i članka </w:t>
      </w:r>
      <w:r w:rsidR="00202207">
        <w:t>29</w:t>
      </w:r>
      <w:r w:rsidRPr="003E35A1">
        <w:t xml:space="preserve">. stavka </w:t>
      </w:r>
      <w:r w:rsidR="00202207">
        <w:t>1</w:t>
      </w:r>
      <w:r w:rsidRPr="003E35A1">
        <w:t xml:space="preserve">. Zakona o </w:t>
      </w:r>
      <w:r>
        <w:t>elektroničkim  komunikacijama (Narodne novine</w:t>
      </w:r>
      <w:r w:rsidRPr="003E35A1">
        <w:t>, br. 73/08, 90/11, 133/12</w:t>
      </w:r>
      <w:r>
        <w:t xml:space="preserve">, </w:t>
      </w:r>
      <w:r w:rsidRPr="003E35A1">
        <w:t>80/13</w:t>
      </w:r>
      <w:r>
        <w:t>, 71/14 i 72/17</w:t>
      </w:r>
      <w:r w:rsidRPr="003E35A1">
        <w:t xml:space="preserve">), Vijeće Hrvatske </w:t>
      </w:r>
      <w:r>
        <w:t xml:space="preserve">regulatorne </w:t>
      </w:r>
      <w:r w:rsidRPr="003E35A1">
        <w:t xml:space="preserve">agencije za </w:t>
      </w:r>
      <w:r>
        <w:t>mrežne djelatnosti</w:t>
      </w:r>
      <w:r w:rsidRPr="003E35A1">
        <w:t xml:space="preserve"> donosi</w:t>
      </w:r>
    </w:p>
    <w:p w:rsidR="00927768" w:rsidRDefault="00927768" w:rsidP="00927768">
      <w:pPr>
        <w:pStyle w:val="NormalWeb"/>
        <w:spacing w:before="0" w:beforeAutospacing="0" w:after="0" w:afterAutospacing="0"/>
      </w:pPr>
    </w:p>
    <w:p w:rsidR="00927768" w:rsidRDefault="00927768" w:rsidP="00927768">
      <w:pPr>
        <w:pStyle w:val="NormalWeb"/>
        <w:spacing w:before="0" w:beforeAutospacing="0" w:after="0" w:afterAutospacing="0"/>
      </w:pPr>
    </w:p>
    <w:p w:rsidR="00A546BC" w:rsidRPr="00A546BC" w:rsidRDefault="00A546BC" w:rsidP="00A546BC">
      <w:pPr>
        <w:widowControl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A546BC" w:rsidRPr="00A546BC" w:rsidRDefault="00BD6695" w:rsidP="00A546BC">
      <w:pPr>
        <w:widowControl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 xml:space="preserve">PRAVILNIK O </w:t>
      </w:r>
      <w:r w:rsidR="00074994"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>IZMJENAMA I DOPUNAMA</w:t>
      </w:r>
      <w:r w:rsidR="00A546BC" w:rsidRPr="00A546BC"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 xml:space="preserve"> PRAVILNIKA O </w:t>
      </w:r>
      <w:r w:rsidR="00202207"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 xml:space="preserve">POTVRDI I NAKNADI ZA PRAVO PUTA </w:t>
      </w:r>
    </w:p>
    <w:p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1.</w:t>
      </w:r>
    </w:p>
    <w:p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1C412F" w:rsidRPr="00A546BC" w:rsidRDefault="00A546BC" w:rsidP="001C412F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 w:rsidRPr="00A546BC">
        <w:rPr>
          <w:rFonts w:ascii="Times New Roman" w:eastAsia="Times New Roman" w:hAnsi="Times New Roman" w:cs="Times New Roman"/>
          <w:noProof/>
          <w:sz w:val="24"/>
          <w:szCs w:val="24"/>
          <w:lang w:eastAsia="hr-HR"/>
        </w:rPr>
        <w:t xml:space="preserve">U </w:t>
      </w:r>
      <w:r w:rsidRPr="00A546BC">
        <w:rPr>
          <w:rFonts w:ascii="Times New Roman" w:eastAsia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hr-HR"/>
        </w:rPr>
        <w:t xml:space="preserve">Pravilniku o </w:t>
      </w:r>
      <w:r w:rsidR="00202207">
        <w:rPr>
          <w:rFonts w:ascii="Times New Roman" w:eastAsia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hr-HR"/>
        </w:rPr>
        <w:t xml:space="preserve">potvrdi i naknadi za pravo puta </w:t>
      </w:r>
      <w:r w:rsidRPr="00A546BC">
        <w:rPr>
          <w:rFonts w:ascii="Times New Roman" w:eastAsia="Times New Roman" w:hAnsi="Times New Roman" w:cs="Times New Roman"/>
          <w:noProof/>
          <w:sz w:val="24"/>
          <w:szCs w:val="24"/>
          <w:lang w:eastAsia="hr-HR"/>
        </w:rPr>
        <w:t>(</w:t>
      </w:r>
      <w:r w:rsidR="00202207">
        <w:rPr>
          <w:rFonts w:ascii="Times New Roman" w:eastAsia="Times New Roman" w:hAnsi="Times New Roman" w:cs="Times New Roman"/>
          <w:noProof/>
          <w:sz w:val="24"/>
          <w:szCs w:val="24"/>
          <w:lang w:eastAsia="hr-HR"/>
        </w:rPr>
        <w:t>„</w:t>
      </w:r>
      <w:r w:rsidRPr="00A546BC">
        <w:rPr>
          <w:rFonts w:ascii="Times New Roman" w:eastAsia="Times New Roman" w:hAnsi="Times New Roman" w:cs="Times New Roman"/>
          <w:noProof/>
          <w:sz w:val="24"/>
          <w:szCs w:val="24"/>
          <w:lang w:eastAsia="hr-HR"/>
        </w:rPr>
        <w:t>Narodne novine</w:t>
      </w:r>
      <w:r w:rsidR="00202207">
        <w:rPr>
          <w:rFonts w:ascii="Times New Roman" w:eastAsia="Times New Roman" w:hAnsi="Times New Roman" w:cs="Times New Roman"/>
          <w:noProof/>
          <w:sz w:val="24"/>
          <w:szCs w:val="24"/>
          <w:lang w:eastAsia="hr-HR"/>
        </w:rPr>
        <w:t>"</w:t>
      </w:r>
      <w:r w:rsidRPr="00D929D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br. </w:t>
      </w:r>
      <w:r w:rsidR="001C412F" w:rsidRPr="001C412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152/11, 151/14 </w:t>
      </w:r>
      <w:r w:rsidR="001C412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 </w:t>
      </w:r>
      <w:r w:rsidR="001C412F" w:rsidRPr="001C412F">
        <w:rPr>
          <w:rFonts w:ascii="Times New Roman" w:eastAsia="Times New Roman" w:hAnsi="Times New Roman" w:cs="Times New Roman"/>
          <w:sz w:val="24"/>
          <w:szCs w:val="24"/>
          <w:lang w:eastAsia="hr-HR"/>
        </w:rPr>
        <w:t>95/17</w:t>
      </w:r>
      <w:r w:rsidR="001C412F"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  <w:r w:rsidR="001C412F" w:rsidRPr="001C412F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="001C412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u članku </w:t>
      </w:r>
      <w:r w:rsidR="00074994">
        <w:rPr>
          <w:rFonts w:ascii="Times New Roman" w:eastAsia="Times New Roman" w:hAnsi="Times New Roman" w:cs="Times New Roman"/>
          <w:sz w:val="24"/>
          <w:szCs w:val="20"/>
          <w:lang w:eastAsia="hr-HR"/>
        </w:rPr>
        <w:t>6</w:t>
      </w:r>
      <w:r w:rsidR="001C412F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. </w:t>
      </w:r>
      <w:r w:rsidR="00074994">
        <w:rPr>
          <w:rFonts w:ascii="Times New Roman" w:eastAsia="Times New Roman" w:hAnsi="Times New Roman" w:cs="Times New Roman"/>
          <w:sz w:val="24"/>
          <w:szCs w:val="20"/>
          <w:lang w:eastAsia="hr-HR"/>
        </w:rPr>
        <w:t>stavku 2. mijenja se točka e) koja glasi</w:t>
      </w:r>
      <w:r w:rsidR="001C412F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: </w:t>
      </w:r>
    </w:p>
    <w:p w:rsidR="00074994" w:rsidRDefault="00074994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</w:p>
    <w:p w:rsidR="00074994" w:rsidRDefault="00074994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 w:rsidRPr="00074994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e) zemljište privedeno svrsi: izgrađeno zemljište, zemljište pod zgradama, dvorište, park, zemljište za sport i rekreaciju, dječje igralište, tržnica, sajmište, groblje, uređena plaža, luka, marina, zračna luka, kamenolom, šljunčara, pješčenjak, otvoreni kop, nasip, usjek, ustava, deponija, </w:t>
      </w:r>
      <w:r w:rsidR="00385300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trg, </w:t>
      </w:r>
      <w:r w:rsidRPr="00074994">
        <w:rPr>
          <w:rFonts w:ascii="Times New Roman" w:eastAsia="Times New Roman" w:hAnsi="Times New Roman" w:cs="Times New Roman"/>
          <w:sz w:val="24"/>
          <w:szCs w:val="20"/>
          <w:lang w:eastAsia="hr-HR"/>
        </w:rPr>
        <w:t>željeznička pruga (oznaka E);</w:t>
      </w:r>
    </w:p>
    <w:p w:rsidR="00A546BC" w:rsidRPr="00A546BC" w:rsidRDefault="00A546BC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</w:p>
    <w:p w:rsidR="00E03AA8" w:rsidRPr="00E03AA8" w:rsidRDefault="00E03AA8" w:rsidP="00E03AA8">
      <w:pPr>
        <w:tabs>
          <w:tab w:val="left" w:pos="6900"/>
        </w:tabs>
        <w:rPr>
          <w:rFonts w:ascii="Times New Roman" w:eastAsia="Times New Roman" w:hAnsi="Times New Roman" w:cs="Times New Roman"/>
          <w:sz w:val="24"/>
          <w:szCs w:val="24"/>
        </w:rPr>
      </w:pPr>
    </w:p>
    <w:p w:rsidR="000F35E2" w:rsidRPr="005D1005" w:rsidRDefault="000F35E2" w:rsidP="000F35E2">
      <w:pPr>
        <w:tabs>
          <w:tab w:val="left" w:pos="6900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5D1005">
        <w:rPr>
          <w:rFonts w:ascii="Times New Roman" w:eastAsia="Times New Roman" w:hAnsi="Times New Roman" w:cs="Times New Roman"/>
          <w:sz w:val="24"/>
          <w:szCs w:val="24"/>
        </w:rPr>
        <w:t xml:space="preserve">Članak </w:t>
      </w:r>
      <w:r w:rsidR="001C412F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5D100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0F35E2" w:rsidRPr="005D1005" w:rsidRDefault="000F35E2" w:rsidP="000F35E2">
      <w:pPr>
        <w:tabs>
          <w:tab w:val="left" w:pos="6900"/>
        </w:tabs>
        <w:rPr>
          <w:rFonts w:ascii="Times New Roman" w:eastAsia="Times New Roman" w:hAnsi="Times New Roman" w:cs="Times New Roman"/>
          <w:sz w:val="24"/>
          <w:szCs w:val="24"/>
        </w:rPr>
      </w:pPr>
    </w:p>
    <w:p w:rsidR="000F35E2" w:rsidRDefault="00074994" w:rsidP="002B33D1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članku 6. stavku 2. dodaje se točka g) koja glasi: </w:t>
      </w:r>
      <w:r w:rsidRPr="00074994">
        <w:rPr>
          <w:rFonts w:ascii="Times New Roman" w:eastAsia="Times New Roman" w:hAnsi="Times New Roman" w:cs="Times New Roman"/>
          <w:sz w:val="24"/>
          <w:szCs w:val="24"/>
          <w:lang w:eastAsia="hr-HR"/>
        </w:rPr>
        <w:t>zemljište privedeno svrsi:</w:t>
      </w:r>
      <w:r w:rsidR="00DF068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ulica, cesta, put </w:t>
      </w:r>
      <w:r w:rsidR="00960E50">
        <w:rPr>
          <w:rFonts w:ascii="Times New Roman" w:eastAsia="Times New Roman" w:hAnsi="Times New Roman" w:cs="Times New Roman"/>
          <w:sz w:val="24"/>
          <w:szCs w:val="24"/>
          <w:lang w:eastAsia="hr-HR"/>
        </w:rPr>
        <w:t>(oznaka G)</w:t>
      </w:r>
    </w:p>
    <w:p w:rsidR="00074994" w:rsidRPr="00E03AA8" w:rsidRDefault="00074994" w:rsidP="002B33D1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74994" w:rsidRPr="00074994" w:rsidRDefault="00074994" w:rsidP="00074994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7499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Pr="00074994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074994" w:rsidRPr="00074994" w:rsidRDefault="00074994" w:rsidP="00074994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F35E2" w:rsidRDefault="00074994" w:rsidP="00DF0680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7499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članku 6. stavku 2. dodaje se točka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h</w:t>
      </w:r>
      <w:r w:rsidRPr="00074994">
        <w:rPr>
          <w:rFonts w:ascii="Times New Roman" w:eastAsia="Times New Roman" w:hAnsi="Times New Roman" w:cs="Times New Roman"/>
          <w:sz w:val="24"/>
          <w:szCs w:val="24"/>
          <w:lang w:eastAsia="hr-HR"/>
        </w:rPr>
        <w:t>) koja glasi: zemljište privedeno svrsi:</w:t>
      </w:r>
      <w:r w:rsidR="00DF068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autocesta</w:t>
      </w:r>
      <w:r w:rsidR="00960E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(oznaka H)</w:t>
      </w:r>
    </w:p>
    <w:p w:rsidR="00074994" w:rsidRDefault="00074994" w:rsidP="000F35E2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E03AA8" w:rsidRDefault="00074994" w:rsidP="00074994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4.</w:t>
      </w:r>
    </w:p>
    <w:p w:rsidR="00074994" w:rsidRPr="00D929D1" w:rsidRDefault="00074994" w:rsidP="00074994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7. stavak 1. mijenja se i glasi:</w:t>
      </w:r>
    </w:p>
    <w:p w:rsidR="00E03AA8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60E50" w:rsidRPr="00960E50" w:rsidRDefault="00960E50" w:rsidP="00960E50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066"/>
        <w:gridCol w:w="3150"/>
        <w:gridCol w:w="3118"/>
      </w:tblGrid>
      <w:tr w:rsidR="00960E50" w:rsidRPr="00960E50" w:rsidTr="0064721C">
        <w:tc>
          <w:tcPr>
            <w:tcW w:w="3066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REDNI BROJ  </w:t>
            </w:r>
          </w:p>
        </w:tc>
        <w:tc>
          <w:tcPr>
            <w:tcW w:w="3150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VRSTA NEKRETNINE skraćene oznake     </w:t>
            </w:r>
          </w:p>
        </w:tc>
        <w:tc>
          <w:tcPr>
            <w:tcW w:w="3118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GODIŠNJA NAKNADA</w:t>
            </w:r>
          </w:p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kn/m²  </w:t>
            </w:r>
          </w:p>
        </w:tc>
      </w:tr>
      <w:tr w:rsidR="00960E50" w:rsidRPr="00960E50" w:rsidTr="0064721C">
        <w:tc>
          <w:tcPr>
            <w:tcW w:w="3066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1.</w:t>
            </w:r>
          </w:p>
        </w:tc>
        <w:tc>
          <w:tcPr>
            <w:tcW w:w="3150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</w:t>
            </w:r>
          </w:p>
        </w:tc>
        <w:tc>
          <w:tcPr>
            <w:tcW w:w="3118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10,00</w:t>
            </w:r>
          </w:p>
        </w:tc>
      </w:tr>
      <w:tr w:rsidR="00960E50" w:rsidRPr="00960E50" w:rsidTr="0064721C">
        <w:tc>
          <w:tcPr>
            <w:tcW w:w="3066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2.</w:t>
            </w:r>
          </w:p>
        </w:tc>
        <w:tc>
          <w:tcPr>
            <w:tcW w:w="3150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</w:t>
            </w:r>
          </w:p>
        </w:tc>
        <w:tc>
          <w:tcPr>
            <w:tcW w:w="3118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5,00</w:t>
            </w:r>
          </w:p>
        </w:tc>
      </w:tr>
      <w:tr w:rsidR="00960E50" w:rsidRPr="00960E50" w:rsidTr="0064721C">
        <w:tc>
          <w:tcPr>
            <w:tcW w:w="3066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3.</w:t>
            </w:r>
          </w:p>
        </w:tc>
        <w:tc>
          <w:tcPr>
            <w:tcW w:w="3150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C</w:t>
            </w:r>
          </w:p>
        </w:tc>
        <w:tc>
          <w:tcPr>
            <w:tcW w:w="3118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3,00</w:t>
            </w:r>
          </w:p>
        </w:tc>
      </w:tr>
      <w:tr w:rsidR="00960E50" w:rsidRPr="00960E50" w:rsidTr="0064721C">
        <w:tc>
          <w:tcPr>
            <w:tcW w:w="3066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4.</w:t>
            </w:r>
          </w:p>
        </w:tc>
        <w:tc>
          <w:tcPr>
            <w:tcW w:w="3150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</w:t>
            </w:r>
          </w:p>
        </w:tc>
        <w:tc>
          <w:tcPr>
            <w:tcW w:w="3118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3,00</w:t>
            </w:r>
          </w:p>
        </w:tc>
      </w:tr>
      <w:tr w:rsidR="00960E50" w:rsidRPr="00960E50" w:rsidTr="0064721C">
        <w:tc>
          <w:tcPr>
            <w:tcW w:w="3066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5.</w:t>
            </w:r>
          </w:p>
        </w:tc>
        <w:tc>
          <w:tcPr>
            <w:tcW w:w="3150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E</w:t>
            </w:r>
          </w:p>
        </w:tc>
        <w:tc>
          <w:tcPr>
            <w:tcW w:w="3118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8,00</w:t>
            </w:r>
          </w:p>
        </w:tc>
      </w:tr>
      <w:tr w:rsidR="00960E50" w:rsidRPr="00960E50" w:rsidTr="0064721C">
        <w:tc>
          <w:tcPr>
            <w:tcW w:w="3066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6</w:t>
            </w: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.</w:t>
            </w:r>
          </w:p>
        </w:tc>
        <w:tc>
          <w:tcPr>
            <w:tcW w:w="3150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F</w:t>
            </w:r>
          </w:p>
        </w:tc>
        <w:tc>
          <w:tcPr>
            <w:tcW w:w="3118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960E5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10,00</w:t>
            </w:r>
          </w:p>
        </w:tc>
      </w:tr>
      <w:tr w:rsidR="00960E50" w:rsidRPr="00960E50" w:rsidTr="0064721C">
        <w:tc>
          <w:tcPr>
            <w:tcW w:w="3066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7.</w:t>
            </w:r>
          </w:p>
        </w:tc>
        <w:tc>
          <w:tcPr>
            <w:tcW w:w="3150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G</w:t>
            </w:r>
          </w:p>
        </w:tc>
        <w:tc>
          <w:tcPr>
            <w:tcW w:w="3118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2,40</w:t>
            </w:r>
          </w:p>
        </w:tc>
      </w:tr>
      <w:tr w:rsidR="00960E50" w:rsidRPr="00960E50" w:rsidTr="0064721C">
        <w:tc>
          <w:tcPr>
            <w:tcW w:w="3066" w:type="dxa"/>
          </w:tcPr>
          <w:p w:rsid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8.</w:t>
            </w:r>
          </w:p>
        </w:tc>
        <w:tc>
          <w:tcPr>
            <w:tcW w:w="3150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H</w:t>
            </w:r>
          </w:p>
        </w:tc>
        <w:tc>
          <w:tcPr>
            <w:tcW w:w="3118" w:type="dxa"/>
          </w:tcPr>
          <w:p w:rsidR="00960E50" w:rsidRPr="00960E50" w:rsidRDefault="00960E50" w:rsidP="00960E5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4,75</w:t>
            </w:r>
          </w:p>
        </w:tc>
      </w:tr>
    </w:tbl>
    <w:p w:rsidR="00074994" w:rsidRPr="00D929D1" w:rsidRDefault="00074994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385300" w:rsidRDefault="00385300" w:rsidP="00385300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5.</w:t>
      </w:r>
    </w:p>
    <w:p w:rsidR="00385300" w:rsidRDefault="00385300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E03AA8" w:rsidRPr="00D929D1" w:rsidRDefault="00385300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8530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Ove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I</w:t>
      </w:r>
      <w:r w:rsidRPr="0038530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zmjene i dopune Pravilnika o potvrdi i naknadi za pravo puta stupaju na snagu osmog dana od dana objave u „Narodnim novinama“.  </w:t>
      </w:r>
    </w:p>
    <w:p w:rsidR="00E03AA8" w:rsidRPr="00D929D1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927"/>
        <w:gridCol w:w="4927"/>
      </w:tblGrid>
      <w:tr w:rsidR="00E03AA8" w:rsidRPr="00E03AA8" w:rsidTr="008F301F">
        <w:tc>
          <w:tcPr>
            <w:tcW w:w="4927" w:type="dxa"/>
            <w:shd w:val="clear" w:color="auto" w:fill="auto"/>
          </w:tcPr>
          <w:p w:rsidR="00E03AA8" w:rsidRPr="00D929D1" w:rsidRDefault="00E03AA8" w:rsidP="00E03AA8"/>
        </w:tc>
        <w:tc>
          <w:tcPr>
            <w:tcW w:w="4927" w:type="dxa"/>
            <w:shd w:val="clear" w:color="auto" w:fill="auto"/>
          </w:tcPr>
          <w:p w:rsidR="00E03AA8" w:rsidRPr="00E03AA8" w:rsidRDefault="00E03AA8" w:rsidP="00E03AA8">
            <w:pPr>
              <w:widowControl/>
              <w:tabs>
                <w:tab w:val="center" w:pos="7655"/>
              </w:tabs>
              <w:spacing w:before="240" w:after="600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E03AA8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E03AA8" w:rsidRPr="00E03AA8" w:rsidTr="008F301F">
        <w:tc>
          <w:tcPr>
            <w:tcW w:w="4927" w:type="dxa"/>
            <w:shd w:val="clear" w:color="auto" w:fill="auto"/>
          </w:tcPr>
          <w:p w:rsidR="00E03AA8" w:rsidRPr="00E03AA8" w:rsidRDefault="00E03AA8" w:rsidP="00E03AA8">
            <w:pPr>
              <w:rPr>
                <w:lang w:val="en-US"/>
              </w:rPr>
            </w:pPr>
          </w:p>
        </w:tc>
        <w:tc>
          <w:tcPr>
            <w:tcW w:w="4927" w:type="dxa"/>
            <w:shd w:val="clear" w:color="auto" w:fill="auto"/>
          </w:tcPr>
          <w:p w:rsidR="00E03AA8" w:rsidRPr="00E03AA8" w:rsidRDefault="00E03AA8" w:rsidP="00E03AA8">
            <w:pPr>
              <w:widowControl/>
              <w:tabs>
                <w:tab w:val="center" w:pos="7655"/>
              </w:tabs>
              <w:spacing w:after="600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 w:rsidRPr="00E03AA8"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 Obuljen</w:t>
            </w:r>
          </w:p>
        </w:tc>
      </w:tr>
    </w:tbl>
    <w:p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</w:p>
    <w:p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</w:p>
    <w:p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hr-HR"/>
        </w:rPr>
      </w:pPr>
      <w:r w:rsidRPr="00E03AA8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KLASA: </w:t>
      </w:r>
      <w:r w:rsidR="00020F43" w:rsidRPr="00020F43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011-02/22-02/02</w:t>
      </w:r>
    </w:p>
    <w:p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E03AA8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URBROJ: </w:t>
      </w:r>
      <w:r w:rsidR="002648EF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376-05-3-22-03</w:t>
      </w:r>
    </w:p>
    <w:p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E03AA8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Zagreb, </w:t>
      </w:r>
      <w:r w:rsidR="002648EF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28. </w:t>
      </w:r>
      <w:proofErr w:type="spellStart"/>
      <w:r w:rsidR="002648EF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travnja</w:t>
      </w:r>
      <w:proofErr w:type="spellEnd"/>
      <w:r w:rsidR="002648EF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2022.</w:t>
      </w:r>
    </w:p>
    <w:p w:rsidR="00E03AA8" w:rsidRDefault="00E03AA8" w:rsidP="00E03AA8">
      <w:pPr>
        <w:rPr>
          <w:lang w:val="en-US"/>
        </w:rPr>
      </w:pPr>
      <w:bookmarkStart w:id="0" w:name="_GoBack"/>
      <w:bookmarkEnd w:id="0"/>
    </w:p>
    <w:sectPr w:rsidR="00E03AA8" w:rsidSect="000F2952">
      <w:headerReference w:type="default" r:id="rId8"/>
      <w:pgSz w:w="11906" w:h="16838"/>
      <w:pgMar w:top="425" w:right="991" w:bottom="709" w:left="851" w:header="567" w:footer="56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3184" w:rsidRDefault="00D23184">
      <w:r>
        <w:separator/>
      </w:r>
    </w:p>
  </w:endnote>
  <w:endnote w:type="continuationSeparator" w:id="0">
    <w:p w:rsidR="00D23184" w:rsidRDefault="00D23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3184" w:rsidRDefault="00D23184">
      <w:r>
        <w:separator/>
      </w:r>
    </w:p>
  </w:footnote>
  <w:footnote w:type="continuationSeparator" w:id="0">
    <w:p w:rsidR="00D23184" w:rsidRDefault="00D231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0182" w:rsidRDefault="004F0182">
    <w:pPr>
      <w:spacing w:line="200" w:lineRule="exac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69053B"/>
    <w:multiLevelType w:val="hybridMultilevel"/>
    <w:tmpl w:val="8BF848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1C0081"/>
    <w:multiLevelType w:val="hybridMultilevel"/>
    <w:tmpl w:val="284C682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346A07"/>
    <w:multiLevelType w:val="hybridMultilevel"/>
    <w:tmpl w:val="B5BC6632"/>
    <w:lvl w:ilvl="0" w:tplc="0366E3D6">
      <w:start w:val="1"/>
      <w:numFmt w:val="decimal"/>
      <w:lvlText w:val="(%1)"/>
      <w:lvlJc w:val="left"/>
      <w:pPr>
        <w:ind w:hanging="476"/>
      </w:pPr>
      <w:rPr>
        <w:rFonts w:ascii="Times New Roman" w:eastAsia="Times New Roman" w:hAnsi="Times New Roman" w:hint="default"/>
        <w:color w:val="auto"/>
        <w:spacing w:val="-1"/>
        <w:w w:val="99"/>
        <w:sz w:val="24"/>
        <w:szCs w:val="24"/>
      </w:rPr>
    </w:lvl>
    <w:lvl w:ilvl="1" w:tplc="041A000F">
      <w:start w:val="1"/>
      <w:numFmt w:val="decimal"/>
      <w:lvlText w:val="%2."/>
      <w:lvlJc w:val="left"/>
      <w:rPr>
        <w:rFonts w:hint="default"/>
      </w:rPr>
    </w:lvl>
    <w:lvl w:ilvl="2" w:tplc="2B76AC96">
      <w:start w:val="1"/>
      <w:numFmt w:val="bullet"/>
      <w:lvlText w:val="•"/>
      <w:lvlJc w:val="left"/>
      <w:rPr>
        <w:rFonts w:hint="default"/>
      </w:rPr>
    </w:lvl>
    <w:lvl w:ilvl="3" w:tplc="81760EFE">
      <w:start w:val="1"/>
      <w:numFmt w:val="bullet"/>
      <w:lvlText w:val="•"/>
      <w:lvlJc w:val="left"/>
      <w:rPr>
        <w:rFonts w:hint="default"/>
      </w:rPr>
    </w:lvl>
    <w:lvl w:ilvl="4" w:tplc="974A8404">
      <w:start w:val="1"/>
      <w:numFmt w:val="bullet"/>
      <w:lvlText w:val="•"/>
      <w:lvlJc w:val="left"/>
      <w:rPr>
        <w:rFonts w:hint="default"/>
      </w:rPr>
    </w:lvl>
    <w:lvl w:ilvl="5" w:tplc="0B6CB2AE">
      <w:start w:val="1"/>
      <w:numFmt w:val="bullet"/>
      <w:lvlText w:val="•"/>
      <w:lvlJc w:val="left"/>
      <w:rPr>
        <w:rFonts w:hint="default"/>
      </w:rPr>
    </w:lvl>
    <w:lvl w:ilvl="6" w:tplc="569E75B8">
      <w:start w:val="1"/>
      <w:numFmt w:val="bullet"/>
      <w:lvlText w:val="•"/>
      <w:lvlJc w:val="left"/>
      <w:rPr>
        <w:rFonts w:hint="default"/>
      </w:rPr>
    </w:lvl>
    <w:lvl w:ilvl="7" w:tplc="A74A4744">
      <w:start w:val="1"/>
      <w:numFmt w:val="bullet"/>
      <w:lvlText w:val="•"/>
      <w:lvlJc w:val="left"/>
      <w:rPr>
        <w:rFonts w:hint="default"/>
      </w:rPr>
    </w:lvl>
    <w:lvl w:ilvl="8" w:tplc="7F765208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6F392AD1"/>
    <w:multiLevelType w:val="hybridMultilevel"/>
    <w:tmpl w:val="06A8CFF2"/>
    <w:lvl w:ilvl="0" w:tplc="041A0011">
      <w:start w:val="1"/>
      <w:numFmt w:val="decimal"/>
      <w:lvlText w:val="%1)"/>
      <w:lvlJc w:val="left"/>
      <w:pPr>
        <w:ind w:left="716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7884" w:hanging="360"/>
      </w:pPr>
    </w:lvl>
    <w:lvl w:ilvl="2" w:tplc="041A001B" w:tentative="1">
      <w:start w:val="1"/>
      <w:numFmt w:val="lowerRoman"/>
      <w:lvlText w:val="%3."/>
      <w:lvlJc w:val="right"/>
      <w:pPr>
        <w:ind w:left="8604" w:hanging="180"/>
      </w:pPr>
    </w:lvl>
    <w:lvl w:ilvl="3" w:tplc="041A000F" w:tentative="1">
      <w:start w:val="1"/>
      <w:numFmt w:val="decimal"/>
      <w:lvlText w:val="%4."/>
      <w:lvlJc w:val="left"/>
      <w:pPr>
        <w:ind w:left="9324" w:hanging="360"/>
      </w:pPr>
    </w:lvl>
    <w:lvl w:ilvl="4" w:tplc="041A0019" w:tentative="1">
      <w:start w:val="1"/>
      <w:numFmt w:val="lowerLetter"/>
      <w:lvlText w:val="%5."/>
      <w:lvlJc w:val="left"/>
      <w:pPr>
        <w:ind w:left="10044" w:hanging="360"/>
      </w:pPr>
    </w:lvl>
    <w:lvl w:ilvl="5" w:tplc="041A001B" w:tentative="1">
      <w:start w:val="1"/>
      <w:numFmt w:val="lowerRoman"/>
      <w:lvlText w:val="%6."/>
      <w:lvlJc w:val="right"/>
      <w:pPr>
        <w:ind w:left="10764" w:hanging="180"/>
      </w:pPr>
    </w:lvl>
    <w:lvl w:ilvl="6" w:tplc="041A000F" w:tentative="1">
      <w:start w:val="1"/>
      <w:numFmt w:val="decimal"/>
      <w:lvlText w:val="%7."/>
      <w:lvlJc w:val="left"/>
      <w:pPr>
        <w:ind w:left="11484" w:hanging="360"/>
      </w:pPr>
    </w:lvl>
    <w:lvl w:ilvl="7" w:tplc="041A0019" w:tentative="1">
      <w:start w:val="1"/>
      <w:numFmt w:val="lowerLetter"/>
      <w:lvlText w:val="%8."/>
      <w:lvlJc w:val="left"/>
      <w:pPr>
        <w:ind w:left="12204" w:hanging="360"/>
      </w:pPr>
    </w:lvl>
    <w:lvl w:ilvl="8" w:tplc="041A001B" w:tentative="1">
      <w:start w:val="1"/>
      <w:numFmt w:val="lowerRoman"/>
      <w:lvlText w:val="%9."/>
      <w:lvlJc w:val="right"/>
      <w:pPr>
        <w:ind w:left="12924" w:hanging="180"/>
      </w:pPr>
    </w:lvl>
  </w:abstractNum>
  <w:abstractNum w:abstractNumId="5" w15:restartNumberingAfterBreak="0">
    <w:nsid w:val="72DA69D5"/>
    <w:multiLevelType w:val="hybridMultilevel"/>
    <w:tmpl w:val="B6AEDA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3243D9"/>
    <w:multiLevelType w:val="hybridMultilevel"/>
    <w:tmpl w:val="2924C2B6"/>
    <w:lvl w:ilvl="0" w:tplc="FE0A938C">
      <w:start w:val="1"/>
      <w:numFmt w:val="decimal"/>
      <w:lvlText w:val="%1."/>
      <w:lvlJc w:val="left"/>
      <w:pPr>
        <w:ind w:hanging="399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 w:tplc="EF6476F8">
      <w:start w:val="1"/>
      <w:numFmt w:val="bullet"/>
      <w:lvlText w:val="•"/>
      <w:lvlJc w:val="left"/>
      <w:rPr>
        <w:rFonts w:hint="default"/>
      </w:rPr>
    </w:lvl>
    <w:lvl w:ilvl="2" w:tplc="041A0017">
      <w:start w:val="1"/>
      <w:numFmt w:val="lowerLetter"/>
      <w:lvlText w:val="%3)"/>
      <w:lvlJc w:val="left"/>
      <w:rPr>
        <w:rFonts w:hint="default"/>
      </w:rPr>
    </w:lvl>
    <w:lvl w:ilvl="3" w:tplc="5930F714">
      <w:start w:val="1"/>
      <w:numFmt w:val="bullet"/>
      <w:lvlText w:val="•"/>
      <w:lvlJc w:val="left"/>
      <w:rPr>
        <w:rFonts w:hint="default"/>
      </w:rPr>
    </w:lvl>
    <w:lvl w:ilvl="4" w:tplc="4746CD26">
      <w:start w:val="1"/>
      <w:numFmt w:val="bullet"/>
      <w:lvlText w:val="•"/>
      <w:lvlJc w:val="left"/>
      <w:rPr>
        <w:rFonts w:hint="default"/>
      </w:rPr>
    </w:lvl>
    <w:lvl w:ilvl="5" w:tplc="E6F49A48">
      <w:start w:val="1"/>
      <w:numFmt w:val="bullet"/>
      <w:lvlText w:val="•"/>
      <w:lvlJc w:val="left"/>
      <w:rPr>
        <w:rFonts w:hint="default"/>
      </w:rPr>
    </w:lvl>
    <w:lvl w:ilvl="6" w:tplc="427E363A">
      <w:start w:val="1"/>
      <w:numFmt w:val="bullet"/>
      <w:lvlText w:val="•"/>
      <w:lvlJc w:val="left"/>
      <w:rPr>
        <w:rFonts w:hint="default"/>
      </w:rPr>
    </w:lvl>
    <w:lvl w:ilvl="7" w:tplc="D77EAC10">
      <w:start w:val="1"/>
      <w:numFmt w:val="bullet"/>
      <w:lvlText w:val="•"/>
      <w:lvlJc w:val="left"/>
      <w:rPr>
        <w:rFonts w:hint="default"/>
      </w:rPr>
    </w:lvl>
    <w:lvl w:ilvl="8" w:tplc="6A4EA1A2">
      <w:start w:val="1"/>
      <w:numFmt w:val="bullet"/>
      <w:lvlText w:val="•"/>
      <w:lvlJc w:val="left"/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5"/>
  </w:num>
  <w:num w:numId="6">
    <w:abstractNumId w:val="1"/>
  </w:num>
  <w:num w:numId="7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53C"/>
    <w:rsid w:val="00001544"/>
    <w:rsid w:val="00002F38"/>
    <w:rsid w:val="000043CA"/>
    <w:rsid w:val="000051A2"/>
    <w:rsid w:val="0000591F"/>
    <w:rsid w:val="00010DB8"/>
    <w:rsid w:val="000114D4"/>
    <w:rsid w:val="00011B48"/>
    <w:rsid w:val="00011C5D"/>
    <w:rsid w:val="0001359A"/>
    <w:rsid w:val="0001442B"/>
    <w:rsid w:val="000207D0"/>
    <w:rsid w:val="00020F43"/>
    <w:rsid w:val="00023525"/>
    <w:rsid w:val="000247B7"/>
    <w:rsid w:val="00031A2C"/>
    <w:rsid w:val="00032355"/>
    <w:rsid w:val="0003302F"/>
    <w:rsid w:val="000377C2"/>
    <w:rsid w:val="00043422"/>
    <w:rsid w:val="0004371E"/>
    <w:rsid w:val="00045549"/>
    <w:rsid w:val="00045AB1"/>
    <w:rsid w:val="00045B1A"/>
    <w:rsid w:val="00045DEE"/>
    <w:rsid w:val="00046822"/>
    <w:rsid w:val="00046ECC"/>
    <w:rsid w:val="000472F4"/>
    <w:rsid w:val="00047618"/>
    <w:rsid w:val="000502A5"/>
    <w:rsid w:val="00051F43"/>
    <w:rsid w:val="00055C19"/>
    <w:rsid w:val="00055D0C"/>
    <w:rsid w:val="000561A8"/>
    <w:rsid w:val="0005650A"/>
    <w:rsid w:val="0006005D"/>
    <w:rsid w:val="000600F5"/>
    <w:rsid w:val="00060171"/>
    <w:rsid w:val="0006048D"/>
    <w:rsid w:val="000622E8"/>
    <w:rsid w:val="000625FF"/>
    <w:rsid w:val="0006445D"/>
    <w:rsid w:val="00064E13"/>
    <w:rsid w:val="00064F25"/>
    <w:rsid w:val="0006612A"/>
    <w:rsid w:val="00066B12"/>
    <w:rsid w:val="000672F1"/>
    <w:rsid w:val="00071A35"/>
    <w:rsid w:val="000736AD"/>
    <w:rsid w:val="00074994"/>
    <w:rsid w:val="00074EAC"/>
    <w:rsid w:val="00075E89"/>
    <w:rsid w:val="000823F2"/>
    <w:rsid w:val="00082988"/>
    <w:rsid w:val="00085A3B"/>
    <w:rsid w:val="00087A1B"/>
    <w:rsid w:val="000903F2"/>
    <w:rsid w:val="0009129D"/>
    <w:rsid w:val="0009167C"/>
    <w:rsid w:val="000935EE"/>
    <w:rsid w:val="00093684"/>
    <w:rsid w:val="00094972"/>
    <w:rsid w:val="00094FAA"/>
    <w:rsid w:val="00095F70"/>
    <w:rsid w:val="00097C2B"/>
    <w:rsid w:val="000B078A"/>
    <w:rsid w:val="000B5E66"/>
    <w:rsid w:val="000B6374"/>
    <w:rsid w:val="000B6C0F"/>
    <w:rsid w:val="000C05E3"/>
    <w:rsid w:val="000C25A6"/>
    <w:rsid w:val="000C557D"/>
    <w:rsid w:val="000C63DF"/>
    <w:rsid w:val="000C6694"/>
    <w:rsid w:val="000D2190"/>
    <w:rsid w:val="000D3EAB"/>
    <w:rsid w:val="000D6267"/>
    <w:rsid w:val="000E1EA0"/>
    <w:rsid w:val="000E2661"/>
    <w:rsid w:val="000E289A"/>
    <w:rsid w:val="000E2A79"/>
    <w:rsid w:val="000E429F"/>
    <w:rsid w:val="000E5C71"/>
    <w:rsid w:val="000F00CB"/>
    <w:rsid w:val="000F2952"/>
    <w:rsid w:val="000F34D4"/>
    <w:rsid w:val="000F35E2"/>
    <w:rsid w:val="000F5D38"/>
    <w:rsid w:val="000F7108"/>
    <w:rsid w:val="000F7385"/>
    <w:rsid w:val="000F7FBD"/>
    <w:rsid w:val="001003A8"/>
    <w:rsid w:val="0010086E"/>
    <w:rsid w:val="001020E5"/>
    <w:rsid w:val="00105457"/>
    <w:rsid w:val="00107484"/>
    <w:rsid w:val="00111BBF"/>
    <w:rsid w:val="00111C32"/>
    <w:rsid w:val="0011360D"/>
    <w:rsid w:val="0011441A"/>
    <w:rsid w:val="0011531A"/>
    <w:rsid w:val="00116B94"/>
    <w:rsid w:val="001205B0"/>
    <w:rsid w:val="00120794"/>
    <w:rsid w:val="00120DAF"/>
    <w:rsid w:val="0012139A"/>
    <w:rsid w:val="00123A1D"/>
    <w:rsid w:val="001269C4"/>
    <w:rsid w:val="0013420F"/>
    <w:rsid w:val="0013481B"/>
    <w:rsid w:val="00135A72"/>
    <w:rsid w:val="00135C99"/>
    <w:rsid w:val="001373A8"/>
    <w:rsid w:val="00137636"/>
    <w:rsid w:val="00141A66"/>
    <w:rsid w:val="00146059"/>
    <w:rsid w:val="001472A9"/>
    <w:rsid w:val="001506FA"/>
    <w:rsid w:val="00153E31"/>
    <w:rsid w:val="00155D3B"/>
    <w:rsid w:val="001604D7"/>
    <w:rsid w:val="0016088D"/>
    <w:rsid w:val="001636A5"/>
    <w:rsid w:val="00165F4D"/>
    <w:rsid w:val="00167177"/>
    <w:rsid w:val="00170634"/>
    <w:rsid w:val="001721EA"/>
    <w:rsid w:val="00173257"/>
    <w:rsid w:val="00180533"/>
    <w:rsid w:val="001815BA"/>
    <w:rsid w:val="0018548D"/>
    <w:rsid w:val="001867BF"/>
    <w:rsid w:val="001869EB"/>
    <w:rsid w:val="00191CE6"/>
    <w:rsid w:val="00194089"/>
    <w:rsid w:val="001958F3"/>
    <w:rsid w:val="00197744"/>
    <w:rsid w:val="00197F4E"/>
    <w:rsid w:val="001A154E"/>
    <w:rsid w:val="001A17C1"/>
    <w:rsid w:val="001A18A8"/>
    <w:rsid w:val="001A43BE"/>
    <w:rsid w:val="001A66AE"/>
    <w:rsid w:val="001A726E"/>
    <w:rsid w:val="001B1EDE"/>
    <w:rsid w:val="001B5547"/>
    <w:rsid w:val="001B5E15"/>
    <w:rsid w:val="001B664A"/>
    <w:rsid w:val="001B6B5D"/>
    <w:rsid w:val="001C1233"/>
    <w:rsid w:val="001C412F"/>
    <w:rsid w:val="001C5C31"/>
    <w:rsid w:val="001C63E6"/>
    <w:rsid w:val="001D4AE9"/>
    <w:rsid w:val="001D7667"/>
    <w:rsid w:val="001E04B5"/>
    <w:rsid w:val="001E1B73"/>
    <w:rsid w:val="001E242F"/>
    <w:rsid w:val="001E5887"/>
    <w:rsid w:val="001F0410"/>
    <w:rsid w:val="001F0634"/>
    <w:rsid w:val="001F1CEF"/>
    <w:rsid w:val="001F3881"/>
    <w:rsid w:val="001F591D"/>
    <w:rsid w:val="00200DB5"/>
    <w:rsid w:val="00202207"/>
    <w:rsid w:val="0020292B"/>
    <w:rsid w:val="00202B3A"/>
    <w:rsid w:val="00205113"/>
    <w:rsid w:val="00206A16"/>
    <w:rsid w:val="00212679"/>
    <w:rsid w:val="002126E3"/>
    <w:rsid w:val="002141A7"/>
    <w:rsid w:val="002176FC"/>
    <w:rsid w:val="002207BF"/>
    <w:rsid w:val="00220F09"/>
    <w:rsid w:val="00221ECD"/>
    <w:rsid w:val="002252E6"/>
    <w:rsid w:val="00226755"/>
    <w:rsid w:val="00227EB4"/>
    <w:rsid w:val="00230239"/>
    <w:rsid w:val="0023337A"/>
    <w:rsid w:val="00235104"/>
    <w:rsid w:val="00235F91"/>
    <w:rsid w:val="002363FB"/>
    <w:rsid w:val="00240741"/>
    <w:rsid w:val="00241325"/>
    <w:rsid w:val="00242E4A"/>
    <w:rsid w:val="002436E6"/>
    <w:rsid w:val="002455D5"/>
    <w:rsid w:val="00245D9E"/>
    <w:rsid w:val="0024655D"/>
    <w:rsid w:val="00247FE4"/>
    <w:rsid w:val="00251A1C"/>
    <w:rsid w:val="00251B5E"/>
    <w:rsid w:val="002528FD"/>
    <w:rsid w:val="002572A1"/>
    <w:rsid w:val="002576D4"/>
    <w:rsid w:val="002613C4"/>
    <w:rsid w:val="002624A5"/>
    <w:rsid w:val="002625F0"/>
    <w:rsid w:val="00262F9C"/>
    <w:rsid w:val="002648EF"/>
    <w:rsid w:val="00265CB5"/>
    <w:rsid w:val="002676AA"/>
    <w:rsid w:val="00271146"/>
    <w:rsid w:val="00271619"/>
    <w:rsid w:val="00271C53"/>
    <w:rsid w:val="00272759"/>
    <w:rsid w:val="00277B55"/>
    <w:rsid w:val="0028026F"/>
    <w:rsid w:val="002820D2"/>
    <w:rsid w:val="00283D02"/>
    <w:rsid w:val="00286633"/>
    <w:rsid w:val="00286BDB"/>
    <w:rsid w:val="00290DCC"/>
    <w:rsid w:val="00292C3D"/>
    <w:rsid w:val="002941F2"/>
    <w:rsid w:val="00294CEA"/>
    <w:rsid w:val="0029657E"/>
    <w:rsid w:val="002A12F1"/>
    <w:rsid w:val="002A1B50"/>
    <w:rsid w:val="002A730C"/>
    <w:rsid w:val="002B33D1"/>
    <w:rsid w:val="002B3CA2"/>
    <w:rsid w:val="002B6E04"/>
    <w:rsid w:val="002B7AE1"/>
    <w:rsid w:val="002B7D23"/>
    <w:rsid w:val="002C029B"/>
    <w:rsid w:val="002C0413"/>
    <w:rsid w:val="002C1E26"/>
    <w:rsid w:val="002C26C2"/>
    <w:rsid w:val="002C33A6"/>
    <w:rsid w:val="002C53FB"/>
    <w:rsid w:val="002C5618"/>
    <w:rsid w:val="002C5E29"/>
    <w:rsid w:val="002C6535"/>
    <w:rsid w:val="002C6FA7"/>
    <w:rsid w:val="002C79E8"/>
    <w:rsid w:val="002C7FCA"/>
    <w:rsid w:val="002D558F"/>
    <w:rsid w:val="002E1D37"/>
    <w:rsid w:val="002E4737"/>
    <w:rsid w:val="002E795D"/>
    <w:rsid w:val="002F0A1F"/>
    <w:rsid w:val="002F119B"/>
    <w:rsid w:val="002F246F"/>
    <w:rsid w:val="002F4622"/>
    <w:rsid w:val="0030480C"/>
    <w:rsid w:val="00305342"/>
    <w:rsid w:val="0030769F"/>
    <w:rsid w:val="00307ED2"/>
    <w:rsid w:val="00314493"/>
    <w:rsid w:val="00315AA8"/>
    <w:rsid w:val="00316C06"/>
    <w:rsid w:val="00316EFB"/>
    <w:rsid w:val="0032069E"/>
    <w:rsid w:val="00321438"/>
    <w:rsid w:val="0032583B"/>
    <w:rsid w:val="00325E14"/>
    <w:rsid w:val="00326938"/>
    <w:rsid w:val="00327AE0"/>
    <w:rsid w:val="00334A29"/>
    <w:rsid w:val="003354C0"/>
    <w:rsid w:val="0033570D"/>
    <w:rsid w:val="00336E29"/>
    <w:rsid w:val="00337BD3"/>
    <w:rsid w:val="0034641D"/>
    <w:rsid w:val="00350EAC"/>
    <w:rsid w:val="00353EF3"/>
    <w:rsid w:val="00354DAA"/>
    <w:rsid w:val="003568C2"/>
    <w:rsid w:val="00360F0B"/>
    <w:rsid w:val="003621BB"/>
    <w:rsid w:val="00362AA3"/>
    <w:rsid w:val="003637C6"/>
    <w:rsid w:val="003638BE"/>
    <w:rsid w:val="003653E8"/>
    <w:rsid w:val="00366932"/>
    <w:rsid w:val="00366F66"/>
    <w:rsid w:val="003729CB"/>
    <w:rsid w:val="0037407A"/>
    <w:rsid w:val="00374208"/>
    <w:rsid w:val="00375286"/>
    <w:rsid w:val="00381048"/>
    <w:rsid w:val="00385161"/>
    <w:rsid w:val="00385300"/>
    <w:rsid w:val="0038742B"/>
    <w:rsid w:val="003908E9"/>
    <w:rsid w:val="00391259"/>
    <w:rsid w:val="00392134"/>
    <w:rsid w:val="00394754"/>
    <w:rsid w:val="003965C1"/>
    <w:rsid w:val="00397037"/>
    <w:rsid w:val="003A0A5A"/>
    <w:rsid w:val="003A0C0C"/>
    <w:rsid w:val="003A0E6A"/>
    <w:rsid w:val="003A25E7"/>
    <w:rsid w:val="003A2661"/>
    <w:rsid w:val="003A2F1B"/>
    <w:rsid w:val="003A3622"/>
    <w:rsid w:val="003A444E"/>
    <w:rsid w:val="003A69D5"/>
    <w:rsid w:val="003B10BF"/>
    <w:rsid w:val="003B2A84"/>
    <w:rsid w:val="003B2CDB"/>
    <w:rsid w:val="003B4156"/>
    <w:rsid w:val="003B63E9"/>
    <w:rsid w:val="003C1D78"/>
    <w:rsid w:val="003C4E59"/>
    <w:rsid w:val="003C5B6E"/>
    <w:rsid w:val="003C7232"/>
    <w:rsid w:val="003D1E32"/>
    <w:rsid w:val="003D44A9"/>
    <w:rsid w:val="003D6D76"/>
    <w:rsid w:val="003D7C1E"/>
    <w:rsid w:val="003E10B6"/>
    <w:rsid w:val="003E3DE3"/>
    <w:rsid w:val="003E4265"/>
    <w:rsid w:val="003E56A9"/>
    <w:rsid w:val="003F0B53"/>
    <w:rsid w:val="003F0B7C"/>
    <w:rsid w:val="003F1278"/>
    <w:rsid w:val="003F1AF7"/>
    <w:rsid w:val="003F661B"/>
    <w:rsid w:val="003F71A1"/>
    <w:rsid w:val="003F7F1B"/>
    <w:rsid w:val="00404FBF"/>
    <w:rsid w:val="00410871"/>
    <w:rsid w:val="0041144E"/>
    <w:rsid w:val="00414060"/>
    <w:rsid w:val="00416F35"/>
    <w:rsid w:val="00416FF7"/>
    <w:rsid w:val="00417910"/>
    <w:rsid w:val="00422CC8"/>
    <w:rsid w:val="0042464D"/>
    <w:rsid w:val="0042603B"/>
    <w:rsid w:val="00432CC7"/>
    <w:rsid w:val="00434058"/>
    <w:rsid w:val="00434CBE"/>
    <w:rsid w:val="00435984"/>
    <w:rsid w:val="00436012"/>
    <w:rsid w:val="004409DC"/>
    <w:rsid w:val="00442E64"/>
    <w:rsid w:val="004505B0"/>
    <w:rsid w:val="00451340"/>
    <w:rsid w:val="004558BA"/>
    <w:rsid w:val="00456074"/>
    <w:rsid w:val="0045645E"/>
    <w:rsid w:val="00456DF3"/>
    <w:rsid w:val="00460EE9"/>
    <w:rsid w:val="00461528"/>
    <w:rsid w:val="00463C21"/>
    <w:rsid w:val="004658F5"/>
    <w:rsid w:val="004710EF"/>
    <w:rsid w:val="00481402"/>
    <w:rsid w:val="0048400D"/>
    <w:rsid w:val="00484C4B"/>
    <w:rsid w:val="004872F6"/>
    <w:rsid w:val="00492C8E"/>
    <w:rsid w:val="00493FA5"/>
    <w:rsid w:val="00495CDE"/>
    <w:rsid w:val="004976C0"/>
    <w:rsid w:val="004A0578"/>
    <w:rsid w:val="004A11EC"/>
    <w:rsid w:val="004A28F3"/>
    <w:rsid w:val="004A4583"/>
    <w:rsid w:val="004A584C"/>
    <w:rsid w:val="004A59FD"/>
    <w:rsid w:val="004A6153"/>
    <w:rsid w:val="004A76FB"/>
    <w:rsid w:val="004B03AA"/>
    <w:rsid w:val="004B4B51"/>
    <w:rsid w:val="004B6A97"/>
    <w:rsid w:val="004C0291"/>
    <w:rsid w:val="004C0ED8"/>
    <w:rsid w:val="004C2C6D"/>
    <w:rsid w:val="004C4FB0"/>
    <w:rsid w:val="004D070D"/>
    <w:rsid w:val="004D098E"/>
    <w:rsid w:val="004D13DB"/>
    <w:rsid w:val="004D353F"/>
    <w:rsid w:val="004D5E34"/>
    <w:rsid w:val="004D7595"/>
    <w:rsid w:val="004D78DA"/>
    <w:rsid w:val="004E51BA"/>
    <w:rsid w:val="004E58A6"/>
    <w:rsid w:val="004E7D60"/>
    <w:rsid w:val="004F0182"/>
    <w:rsid w:val="004F32DB"/>
    <w:rsid w:val="004F3698"/>
    <w:rsid w:val="004F424A"/>
    <w:rsid w:val="004F5177"/>
    <w:rsid w:val="004F5A27"/>
    <w:rsid w:val="004F615D"/>
    <w:rsid w:val="005009D2"/>
    <w:rsid w:val="005017B3"/>
    <w:rsid w:val="00502558"/>
    <w:rsid w:val="00507504"/>
    <w:rsid w:val="005111BB"/>
    <w:rsid w:val="00512EB0"/>
    <w:rsid w:val="00515731"/>
    <w:rsid w:val="0051581D"/>
    <w:rsid w:val="0051621B"/>
    <w:rsid w:val="00517ECE"/>
    <w:rsid w:val="00517F13"/>
    <w:rsid w:val="0052377C"/>
    <w:rsid w:val="00526870"/>
    <w:rsid w:val="00530001"/>
    <w:rsid w:val="00532D5B"/>
    <w:rsid w:val="00534121"/>
    <w:rsid w:val="00535367"/>
    <w:rsid w:val="005361A3"/>
    <w:rsid w:val="0053695A"/>
    <w:rsid w:val="00540DBB"/>
    <w:rsid w:val="00540FC9"/>
    <w:rsid w:val="00541E9B"/>
    <w:rsid w:val="00541FFB"/>
    <w:rsid w:val="00542C2A"/>
    <w:rsid w:val="00542F92"/>
    <w:rsid w:val="00543C78"/>
    <w:rsid w:val="005444C3"/>
    <w:rsid w:val="0055174B"/>
    <w:rsid w:val="00552085"/>
    <w:rsid w:val="00552B18"/>
    <w:rsid w:val="005530EF"/>
    <w:rsid w:val="00553410"/>
    <w:rsid w:val="0055353C"/>
    <w:rsid w:val="00554C27"/>
    <w:rsid w:val="00555174"/>
    <w:rsid w:val="0056455C"/>
    <w:rsid w:val="00564C0B"/>
    <w:rsid w:val="00567B53"/>
    <w:rsid w:val="00567C6E"/>
    <w:rsid w:val="00571A7B"/>
    <w:rsid w:val="00574FEA"/>
    <w:rsid w:val="0057671C"/>
    <w:rsid w:val="00576903"/>
    <w:rsid w:val="00577180"/>
    <w:rsid w:val="0058048D"/>
    <w:rsid w:val="00582989"/>
    <w:rsid w:val="00583565"/>
    <w:rsid w:val="0058432E"/>
    <w:rsid w:val="005873DC"/>
    <w:rsid w:val="00590062"/>
    <w:rsid w:val="0059354B"/>
    <w:rsid w:val="005937FC"/>
    <w:rsid w:val="00593DF5"/>
    <w:rsid w:val="0059537F"/>
    <w:rsid w:val="00596F04"/>
    <w:rsid w:val="005A0C3B"/>
    <w:rsid w:val="005A32D6"/>
    <w:rsid w:val="005A3AD9"/>
    <w:rsid w:val="005A4CDA"/>
    <w:rsid w:val="005A7C72"/>
    <w:rsid w:val="005B022D"/>
    <w:rsid w:val="005B02BA"/>
    <w:rsid w:val="005B2B63"/>
    <w:rsid w:val="005B2C76"/>
    <w:rsid w:val="005C218D"/>
    <w:rsid w:val="005C228E"/>
    <w:rsid w:val="005C295E"/>
    <w:rsid w:val="005C2C54"/>
    <w:rsid w:val="005C3DD8"/>
    <w:rsid w:val="005C4BFB"/>
    <w:rsid w:val="005C6305"/>
    <w:rsid w:val="005C70A1"/>
    <w:rsid w:val="005C7A00"/>
    <w:rsid w:val="005D2EDF"/>
    <w:rsid w:val="005D3784"/>
    <w:rsid w:val="005D3848"/>
    <w:rsid w:val="005D3FA7"/>
    <w:rsid w:val="005E0A54"/>
    <w:rsid w:val="005E11CE"/>
    <w:rsid w:val="005E133A"/>
    <w:rsid w:val="005E16BD"/>
    <w:rsid w:val="005E2F80"/>
    <w:rsid w:val="005E3AB9"/>
    <w:rsid w:val="005E41DD"/>
    <w:rsid w:val="005E45E7"/>
    <w:rsid w:val="005E6713"/>
    <w:rsid w:val="005E6A1D"/>
    <w:rsid w:val="005F017B"/>
    <w:rsid w:val="005F0E82"/>
    <w:rsid w:val="005F189B"/>
    <w:rsid w:val="005F1F34"/>
    <w:rsid w:val="005F3608"/>
    <w:rsid w:val="005F4E91"/>
    <w:rsid w:val="005F5643"/>
    <w:rsid w:val="005F6EBB"/>
    <w:rsid w:val="005F78E9"/>
    <w:rsid w:val="006000A5"/>
    <w:rsid w:val="00602219"/>
    <w:rsid w:val="00602366"/>
    <w:rsid w:val="00602383"/>
    <w:rsid w:val="0060469B"/>
    <w:rsid w:val="0060492B"/>
    <w:rsid w:val="00604F10"/>
    <w:rsid w:val="00605078"/>
    <w:rsid w:val="006061AD"/>
    <w:rsid w:val="00607643"/>
    <w:rsid w:val="0061065C"/>
    <w:rsid w:val="00615A52"/>
    <w:rsid w:val="00615D54"/>
    <w:rsid w:val="00616A39"/>
    <w:rsid w:val="00620254"/>
    <w:rsid w:val="006222C0"/>
    <w:rsid w:val="006224A3"/>
    <w:rsid w:val="00625D18"/>
    <w:rsid w:val="00630BEB"/>
    <w:rsid w:val="00631E75"/>
    <w:rsid w:val="00633545"/>
    <w:rsid w:val="0064289F"/>
    <w:rsid w:val="0064290B"/>
    <w:rsid w:val="006441AE"/>
    <w:rsid w:val="00646D69"/>
    <w:rsid w:val="00650B38"/>
    <w:rsid w:val="006516A0"/>
    <w:rsid w:val="00652329"/>
    <w:rsid w:val="00652393"/>
    <w:rsid w:val="00653E2B"/>
    <w:rsid w:val="00653EED"/>
    <w:rsid w:val="00654593"/>
    <w:rsid w:val="00656227"/>
    <w:rsid w:val="00660AA7"/>
    <w:rsid w:val="00661A69"/>
    <w:rsid w:val="00663C7D"/>
    <w:rsid w:val="00671699"/>
    <w:rsid w:val="0067175D"/>
    <w:rsid w:val="0067273D"/>
    <w:rsid w:val="006727D8"/>
    <w:rsid w:val="00672B2D"/>
    <w:rsid w:val="00674307"/>
    <w:rsid w:val="00675F3D"/>
    <w:rsid w:val="006815B2"/>
    <w:rsid w:val="00684791"/>
    <w:rsid w:val="006868B5"/>
    <w:rsid w:val="006902E7"/>
    <w:rsid w:val="0069494F"/>
    <w:rsid w:val="0069535B"/>
    <w:rsid w:val="00697E90"/>
    <w:rsid w:val="006A0FCD"/>
    <w:rsid w:val="006A2DDA"/>
    <w:rsid w:val="006A4473"/>
    <w:rsid w:val="006B14B4"/>
    <w:rsid w:val="006B3FD1"/>
    <w:rsid w:val="006B646E"/>
    <w:rsid w:val="006B6FAC"/>
    <w:rsid w:val="006B774F"/>
    <w:rsid w:val="006C128D"/>
    <w:rsid w:val="006C2ECB"/>
    <w:rsid w:val="006C75E0"/>
    <w:rsid w:val="006D03D1"/>
    <w:rsid w:val="006D240F"/>
    <w:rsid w:val="006D668C"/>
    <w:rsid w:val="006D7356"/>
    <w:rsid w:val="006E20FB"/>
    <w:rsid w:val="006E2F5D"/>
    <w:rsid w:val="006E469E"/>
    <w:rsid w:val="006E6A28"/>
    <w:rsid w:val="006E6D0D"/>
    <w:rsid w:val="006F3500"/>
    <w:rsid w:val="006F5BB8"/>
    <w:rsid w:val="006F6377"/>
    <w:rsid w:val="006F675C"/>
    <w:rsid w:val="006F6E87"/>
    <w:rsid w:val="006F6E9A"/>
    <w:rsid w:val="006F76C5"/>
    <w:rsid w:val="00701AB5"/>
    <w:rsid w:val="00702E72"/>
    <w:rsid w:val="00704FE7"/>
    <w:rsid w:val="007105F7"/>
    <w:rsid w:val="00713B46"/>
    <w:rsid w:val="00721502"/>
    <w:rsid w:val="00722A11"/>
    <w:rsid w:val="007232EC"/>
    <w:rsid w:val="00723C60"/>
    <w:rsid w:val="00724C87"/>
    <w:rsid w:val="00725618"/>
    <w:rsid w:val="00726C32"/>
    <w:rsid w:val="00727269"/>
    <w:rsid w:val="00727538"/>
    <w:rsid w:val="00730D64"/>
    <w:rsid w:val="00732825"/>
    <w:rsid w:val="007338ED"/>
    <w:rsid w:val="00735543"/>
    <w:rsid w:val="00735E1C"/>
    <w:rsid w:val="007404AD"/>
    <w:rsid w:val="00740D62"/>
    <w:rsid w:val="00741D65"/>
    <w:rsid w:val="00755C62"/>
    <w:rsid w:val="00756AEA"/>
    <w:rsid w:val="007604CA"/>
    <w:rsid w:val="00761127"/>
    <w:rsid w:val="007620AF"/>
    <w:rsid w:val="0076234C"/>
    <w:rsid w:val="007625BE"/>
    <w:rsid w:val="0076329B"/>
    <w:rsid w:val="00764939"/>
    <w:rsid w:val="00767A4E"/>
    <w:rsid w:val="00770CF7"/>
    <w:rsid w:val="007744D1"/>
    <w:rsid w:val="00776722"/>
    <w:rsid w:val="00777669"/>
    <w:rsid w:val="0078069C"/>
    <w:rsid w:val="00780991"/>
    <w:rsid w:val="00784BB5"/>
    <w:rsid w:val="00785E81"/>
    <w:rsid w:val="00792F9A"/>
    <w:rsid w:val="00794136"/>
    <w:rsid w:val="00797FD8"/>
    <w:rsid w:val="007A26F0"/>
    <w:rsid w:val="007A3439"/>
    <w:rsid w:val="007A4264"/>
    <w:rsid w:val="007A44D3"/>
    <w:rsid w:val="007A5520"/>
    <w:rsid w:val="007A631E"/>
    <w:rsid w:val="007A71BC"/>
    <w:rsid w:val="007B1ED7"/>
    <w:rsid w:val="007B24C4"/>
    <w:rsid w:val="007B3375"/>
    <w:rsid w:val="007B467E"/>
    <w:rsid w:val="007B4CBE"/>
    <w:rsid w:val="007B5919"/>
    <w:rsid w:val="007B67E3"/>
    <w:rsid w:val="007B71E6"/>
    <w:rsid w:val="007C23D2"/>
    <w:rsid w:val="007C26D9"/>
    <w:rsid w:val="007D04E4"/>
    <w:rsid w:val="007D0536"/>
    <w:rsid w:val="007D2AF3"/>
    <w:rsid w:val="007D3544"/>
    <w:rsid w:val="007D3B33"/>
    <w:rsid w:val="007D4469"/>
    <w:rsid w:val="007E077E"/>
    <w:rsid w:val="007E1BA5"/>
    <w:rsid w:val="007E38F1"/>
    <w:rsid w:val="007E6EFD"/>
    <w:rsid w:val="007F0894"/>
    <w:rsid w:val="007F1159"/>
    <w:rsid w:val="007F13DF"/>
    <w:rsid w:val="007F50E9"/>
    <w:rsid w:val="007F557C"/>
    <w:rsid w:val="007F63F1"/>
    <w:rsid w:val="00800747"/>
    <w:rsid w:val="0080443A"/>
    <w:rsid w:val="008048AC"/>
    <w:rsid w:val="00806143"/>
    <w:rsid w:val="008071B9"/>
    <w:rsid w:val="00810648"/>
    <w:rsid w:val="00812425"/>
    <w:rsid w:val="00813117"/>
    <w:rsid w:val="00816FA8"/>
    <w:rsid w:val="00820ECA"/>
    <w:rsid w:val="00822B29"/>
    <w:rsid w:val="00822EF5"/>
    <w:rsid w:val="008274D6"/>
    <w:rsid w:val="00832646"/>
    <w:rsid w:val="008327B8"/>
    <w:rsid w:val="00832E2B"/>
    <w:rsid w:val="00832F4F"/>
    <w:rsid w:val="00835276"/>
    <w:rsid w:val="00835368"/>
    <w:rsid w:val="00835B31"/>
    <w:rsid w:val="00836499"/>
    <w:rsid w:val="0083671D"/>
    <w:rsid w:val="00844D9A"/>
    <w:rsid w:val="00844DD5"/>
    <w:rsid w:val="00845098"/>
    <w:rsid w:val="00845521"/>
    <w:rsid w:val="00846A34"/>
    <w:rsid w:val="008547F7"/>
    <w:rsid w:val="00855483"/>
    <w:rsid w:val="008564DD"/>
    <w:rsid w:val="008601A5"/>
    <w:rsid w:val="0086106E"/>
    <w:rsid w:val="00862FF5"/>
    <w:rsid w:val="00863CA7"/>
    <w:rsid w:val="0086454D"/>
    <w:rsid w:val="00864586"/>
    <w:rsid w:val="00867ABC"/>
    <w:rsid w:val="00867E58"/>
    <w:rsid w:val="008716DC"/>
    <w:rsid w:val="0087256B"/>
    <w:rsid w:val="00874D07"/>
    <w:rsid w:val="008759BD"/>
    <w:rsid w:val="00876137"/>
    <w:rsid w:val="0088113A"/>
    <w:rsid w:val="00881C05"/>
    <w:rsid w:val="0088470A"/>
    <w:rsid w:val="00884FF5"/>
    <w:rsid w:val="008874DC"/>
    <w:rsid w:val="00887B94"/>
    <w:rsid w:val="008927A7"/>
    <w:rsid w:val="008965B0"/>
    <w:rsid w:val="008A1EDC"/>
    <w:rsid w:val="008A24DF"/>
    <w:rsid w:val="008A7910"/>
    <w:rsid w:val="008B08DD"/>
    <w:rsid w:val="008B2D60"/>
    <w:rsid w:val="008B6A2A"/>
    <w:rsid w:val="008B6E47"/>
    <w:rsid w:val="008C04C4"/>
    <w:rsid w:val="008C385C"/>
    <w:rsid w:val="008C4B8A"/>
    <w:rsid w:val="008C5AA2"/>
    <w:rsid w:val="008D198C"/>
    <w:rsid w:val="008D235B"/>
    <w:rsid w:val="008D2D1A"/>
    <w:rsid w:val="008D5647"/>
    <w:rsid w:val="008E03C3"/>
    <w:rsid w:val="008E0F0C"/>
    <w:rsid w:val="008E20B4"/>
    <w:rsid w:val="008E3522"/>
    <w:rsid w:val="008E372A"/>
    <w:rsid w:val="008E5305"/>
    <w:rsid w:val="008F0158"/>
    <w:rsid w:val="008F1645"/>
    <w:rsid w:val="008F2FCB"/>
    <w:rsid w:val="008F301F"/>
    <w:rsid w:val="008F6687"/>
    <w:rsid w:val="008F752A"/>
    <w:rsid w:val="008F7558"/>
    <w:rsid w:val="00901A27"/>
    <w:rsid w:val="009108EF"/>
    <w:rsid w:val="009138D2"/>
    <w:rsid w:val="009143E6"/>
    <w:rsid w:val="0091524F"/>
    <w:rsid w:val="0091567F"/>
    <w:rsid w:val="0091570C"/>
    <w:rsid w:val="00917997"/>
    <w:rsid w:val="00917BD1"/>
    <w:rsid w:val="00917EBB"/>
    <w:rsid w:val="0092357B"/>
    <w:rsid w:val="0092404F"/>
    <w:rsid w:val="00924716"/>
    <w:rsid w:val="009274E9"/>
    <w:rsid w:val="00927768"/>
    <w:rsid w:val="00934909"/>
    <w:rsid w:val="00936177"/>
    <w:rsid w:val="00941EB8"/>
    <w:rsid w:val="00945D89"/>
    <w:rsid w:val="0094676F"/>
    <w:rsid w:val="00947E64"/>
    <w:rsid w:val="00950E14"/>
    <w:rsid w:val="00953A71"/>
    <w:rsid w:val="00957A19"/>
    <w:rsid w:val="009602A1"/>
    <w:rsid w:val="00960E50"/>
    <w:rsid w:val="00962453"/>
    <w:rsid w:val="00962E59"/>
    <w:rsid w:val="00962E71"/>
    <w:rsid w:val="0096417B"/>
    <w:rsid w:val="009648AE"/>
    <w:rsid w:val="00965737"/>
    <w:rsid w:val="00967B19"/>
    <w:rsid w:val="00967D55"/>
    <w:rsid w:val="009703B3"/>
    <w:rsid w:val="00972BB9"/>
    <w:rsid w:val="00974796"/>
    <w:rsid w:val="009747BE"/>
    <w:rsid w:val="009758D1"/>
    <w:rsid w:val="00976868"/>
    <w:rsid w:val="00976973"/>
    <w:rsid w:val="009776D1"/>
    <w:rsid w:val="00980921"/>
    <w:rsid w:val="009809B3"/>
    <w:rsid w:val="00982CFA"/>
    <w:rsid w:val="00986DA9"/>
    <w:rsid w:val="00990881"/>
    <w:rsid w:val="009928EF"/>
    <w:rsid w:val="00993F2B"/>
    <w:rsid w:val="00995F28"/>
    <w:rsid w:val="009966A6"/>
    <w:rsid w:val="00997E80"/>
    <w:rsid w:val="009A0C97"/>
    <w:rsid w:val="009A147D"/>
    <w:rsid w:val="009A243C"/>
    <w:rsid w:val="009A305C"/>
    <w:rsid w:val="009A30AD"/>
    <w:rsid w:val="009A33E8"/>
    <w:rsid w:val="009B2AFD"/>
    <w:rsid w:val="009B341D"/>
    <w:rsid w:val="009B51FC"/>
    <w:rsid w:val="009B56FB"/>
    <w:rsid w:val="009B5886"/>
    <w:rsid w:val="009B7314"/>
    <w:rsid w:val="009C08CB"/>
    <w:rsid w:val="009C08DF"/>
    <w:rsid w:val="009C2A1A"/>
    <w:rsid w:val="009C3A86"/>
    <w:rsid w:val="009C6DB1"/>
    <w:rsid w:val="009D00BF"/>
    <w:rsid w:val="009D0F62"/>
    <w:rsid w:val="009D1580"/>
    <w:rsid w:val="009D5869"/>
    <w:rsid w:val="009D6790"/>
    <w:rsid w:val="009D70EB"/>
    <w:rsid w:val="009E01C7"/>
    <w:rsid w:val="009E040D"/>
    <w:rsid w:val="009E1A8D"/>
    <w:rsid w:val="009E340D"/>
    <w:rsid w:val="009E68CD"/>
    <w:rsid w:val="009F51AD"/>
    <w:rsid w:val="009F7249"/>
    <w:rsid w:val="00A0115D"/>
    <w:rsid w:val="00A041F2"/>
    <w:rsid w:val="00A045CA"/>
    <w:rsid w:val="00A05B50"/>
    <w:rsid w:val="00A05C47"/>
    <w:rsid w:val="00A062E6"/>
    <w:rsid w:val="00A0654B"/>
    <w:rsid w:val="00A07443"/>
    <w:rsid w:val="00A11CF2"/>
    <w:rsid w:val="00A143DE"/>
    <w:rsid w:val="00A14B21"/>
    <w:rsid w:val="00A15320"/>
    <w:rsid w:val="00A21733"/>
    <w:rsid w:val="00A23B27"/>
    <w:rsid w:val="00A25073"/>
    <w:rsid w:val="00A27F24"/>
    <w:rsid w:val="00A362FE"/>
    <w:rsid w:val="00A37A1A"/>
    <w:rsid w:val="00A37C92"/>
    <w:rsid w:val="00A41D22"/>
    <w:rsid w:val="00A41DCF"/>
    <w:rsid w:val="00A420F3"/>
    <w:rsid w:val="00A435B3"/>
    <w:rsid w:val="00A50B20"/>
    <w:rsid w:val="00A51FFD"/>
    <w:rsid w:val="00A52300"/>
    <w:rsid w:val="00A5365C"/>
    <w:rsid w:val="00A546BC"/>
    <w:rsid w:val="00A546FF"/>
    <w:rsid w:val="00A55387"/>
    <w:rsid w:val="00A56190"/>
    <w:rsid w:val="00A564AC"/>
    <w:rsid w:val="00A5788E"/>
    <w:rsid w:val="00A60E94"/>
    <w:rsid w:val="00A6417F"/>
    <w:rsid w:val="00A67168"/>
    <w:rsid w:val="00A67E71"/>
    <w:rsid w:val="00A739EA"/>
    <w:rsid w:val="00A7553C"/>
    <w:rsid w:val="00A755ED"/>
    <w:rsid w:val="00A8158B"/>
    <w:rsid w:val="00A82B48"/>
    <w:rsid w:val="00A85CC5"/>
    <w:rsid w:val="00A86123"/>
    <w:rsid w:val="00A86AFA"/>
    <w:rsid w:val="00A87C52"/>
    <w:rsid w:val="00A915C2"/>
    <w:rsid w:val="00A933DF"/>
    <w:rsid w:val="00A976E5"/>
    <w:rsid w:val="00AA0C7A"/>
    <w:rsid w:val="00AA1F8C"/>
    <w:rsid w:val="00AA2FA5"/>
    <w:rsid w:val="00AA3B06"/>
    <w:rsid w:val="00AA3EFC"/>
    <w:rsid w:val="00AA7BC1"/>
    <w:rsid w:val="00AB03D4"/>
    <w:rsid w:val="00AB0A1E"/>
    <w:rsid w:val="00AB3904"/>
    <w:rsid w:val="00AB3C43"/>
    <w:rsid w:val="00AB406F"/>
    <w:rsid w:val="00AB7B39"/>
    <w:rsid w:val="00AB7FAF"/>
    <w:rsid w:val="00AC225A"/>
    <w:rsid w:val="00AC642F"/>
    <w:rsid w:val="00AD112F"/>
    <w:rsid w:val="00AD3815"/>
    <w:rsid w:val="00AD3879"/>
    <w:rsid w:val="00AD505A"/>
    <w:rsid w:val="00AD5993"/>
    <w:rsid w:val="00AE0925"/>
    <w:rsid w:val="00AE18CB"/>
    <w:rsid w:val="00AE435F"/>
    <w:rsid w:val="00AF0F1B"/>
    <w:rsid w:val="00AF49CB"/>
    <w:rsid w:val="00AF56B1"/>
    <w:rsid w:val="00AF69CC"/>
    <w:rsid w:val="00B01139"/>
    <w:rsid w:val="00B01E1D"/>
    <w:rsid w:val="00B03142"/>
    <w:rsid w:val="00B05C2A"/>
    <w:rsid w:val="00B05E69"/>
    <w:rsid w:val="00B07C0A"/>
    <w:rsid w:val="00B109DE"/>
    <w:rsid w:val="00B12E2B"/>
    <w:rsid w:val="00B144A7"/>
    <w:rsid w:val="00B14685"/>
    <w:rsid w:val="00B22AC0"/>
    <w:rsid w:val="00B25D6C"/>
    <w:rsid w:val="00B26ECE"/>
    <w:rsid w:val="00B279ED"/>
    <w:rsid w:val="00B30029"/>
    <w:rsid w:val="00B30C33"/>
    <w:rsid w:val="00B312EF"/>
    <w:rsid w:val="00B32CE8"/>
    <w:rsid w:val="00B330BD"/>
    <w:rsid w:val="00B33CEF"/>
    <w:rsid w:val="00B34793"/>
    <w:rsid w:val="00B34D51"/>
    <w:rsid w:val="00B35054"/>
    <w:rsid w:val="00B37301"/>
    <w:rsid w:val="00B40B9D"/>
    <w:rsid w:val="00B424AF"/>
    <w:rsid w:val="00B42E7D"/>
    <w:rsid w:val="00B45EDC"/>
    <w:rsid w:val="00B46684"/>
    <w:rsid w:val="00B52BBE"/>
    <w:rsid w:val="00B550F0"/>
    <w:rsid w:val="00B56852"/>
    <w:rsid w:val="00B5759D"/>
    <w:rsid w:val="00B61D6C"/>
    <w:rsid w:val="00B62716"/>
    <w:rsid w:val="00B63585"/>
    <w:rsid w:val="00B63756"/>
    <w:rsid w:val="00B66931"/>
    <w:rsid w:val="00B67D5B"/>
    <w:rsid w:val="00B7533E"/>
    <w:rsid w:val="00B81FF6"/>
    <w:rsid w:val="00B82908"/>
    <w:rsid w:val="00B855C8"/>
    <w:rsid w:val="00B86AAA"/>
    <w:rsid w:val="00B87ABF"/>
    <w:rsid w:val="00B91D4D"/>
    <w:rsid w:val="00B92B39"/>
    <w:rsid w:val="00B945CE"/>
    <w:rsid w:val="00B956FD"/>
    <w:rsid w:val="00B95E4D"/>
    <w:rsid w:val="00B96FAF"/>
    <w:rsid w:val="00BA2701"/>
    <w:rsid w:val="00BA291D"/>
    <w:rsid w:val="00BA395A"/>
    <w:rsid w:val="00BA5F83"/>
    <w:rsid w:val="00BA6921"/>
    <w:rsid w:val="00BB11D7"/>
    <w:rsid w:val="00BB164D"/>
    <w:rsid w:val="00BB2ED3"/>
    <w:rsid w:val="00BB39F6"/>
    <w:rsid w:val="00BB47A9"/>
    <w:rsid w:val="00BB5702"/>
    <w:rsid w:val="00BB6D18"/>
    <w:rsid w:val="00BC19F0"/>
    <w:rsid w:val="00BD1002"/>
    <w:rsid w:val="00BD19B6"/>
    <w:rsid w:val="00BD2C32"/>
    <w:rsid w:val="00BD344B"/>
    <w:rsid w:val="00BD392B"/>
    <w:rsid w:val="00BD3A0F"/>
    <w:rsid w:val="00BD4BA4"/>
    <w:rsid w:val="00BD6695"/>
    <w:rsid w:val="00BE33DE"/>
    <w:rsid w:val="00BE6E9B"/>
    <w:rsid w:val="00BE7148"/>
    <w:rsid w:val="00BF031D"/>
    <w:rsid w:val="00BF2087"/>
    <w:rsid w:val="00BF3652"/>
    <w:rsid w:val="00BF3FB2"/>
    <w:rsid w:val="00BF4FC9"/>
    <w:rsid w:val="00BF7E15"/>
    <w:rsid w:val="00C005DC"/>
    <w:rsid w:val="00C0099B"/>
    <w:rsid w:val="00C00BA6"/>
    <w:rsid w:val="00C03246"/>
    <w:rsid w:val="00C06FF1"/>
    <w:rsid w:val="00C07514"/>
    <w:rsid w:val="00C07CAC"/>
    <w:rsid w:val="00C11108"/>
    <w:rsid w:val="00C13192"/>
    <w:rsid w:val="00C13980"/>
    <w:rsid w:val="00C164FC"/>
    <w:rsid w:val="00C205E1"/>
    <w:rsid w:val="00C218A7"/>
    <w:rsid w:val="00C21D75"/>
    <w:rsid w:val="00C22238"/>
    <w:rsid w:val="00C252E9"/>
    <w:rsid w:val="00C267CA"/>
    <w:rsid w:val="00C27CAF"/>
    <w:rsid w:val="00C3025A"/>
    <w:rsid w:val="00C30500"/>
    <w:rsid w:val="00C3057F"/>
    <w:rsid w:val="00C31F39"/>
    <w:rsid w:val="00C35C6B"/>
    <w:rsid w:val="00C36E0B"/>
    <w:rsid w:val="00C41F3B"/>
    <w:rsid w:val="00C43793"/>
    <w:rsid w:val="00C459AC"/>
    <w:rsid w:val="00C46C3C"/>
    <w:rsid w:val="00C46DA0"/>
    <w:rsid w:val="00C46F52"/>
    <w:rsid w:val="00C52A62"/>
    <w:rsid w:val="00C53069"/>
    <w:rsid w:val="00C5518F"/>
    <w:rsid w:val="00C55928"/>
    <w:rsid w:val="00C626A1"/>
    <w:rsid w:val="00C65239"/>
    <w:rsid w:val="00C66EFD"/>
    <w:rsid w:val="00C708D1"/>
    <w:rsid w:val="00C71DF0"/>
    <w:rsid w:val="00C72B17"/>
    <w:rsid w:val="00C72B3F"/>
    <w:rsid w:val="00C7438D"/>
    <w:rsid w:val="00C76BB7"/>
    <w:rsid w:val="00C81B83"/>
    <w:rsid w:val="00C81F1B"/>
    <w:rsid w:val="00C822A6"/>
    <w:rsid w:val="00C82644"/>
    <w:rsid w:val="00C826AC"/>
    <w:rsid w:val="00C86958"/>
    <w:rsid w:val="00C87FB4"/>
    <w:rsid w:val="00C94EE3"/>
    <w:rsid w:val="00C951F1"/>
    <w:rsid w:val="00C968EE"/>
    <w:rsid w:val="00CA1914"/>
    <w:rsid w:val="00CA3C1E"/>
    <w:rsid w:val="00CA462B"/>
    <w:rsid w:val="00CA5DAF"/>
    <w:rsid w:val="00CA797B"/>
    <w:rsid w:val="00CB3A4E"/>
    <w:rsid w:val="00CB438F"/>
    <w:rsid w:val="00CB47D5"/>
    <w:rsid w:val="00CB6ADF"/>
    <w:rsid w:val="00CB7462"/>
    <w:rsid w:val="00CB7A87"/>
    <w:rsid w:val="00CC055D"/>
    <w:rsid w:val="00CC0D32"/>
    <w:rsid w:val="00CC1179"/>
    <w:rsid w:val="00CC149C"/>
    <w:rsid w:val="00CC6A82"/>
    <w:rsid w:val="00CD0B67"/>
    <w:rsid w:val="00CD601A"/>
    <w:rsid w:val="00CD7A8E"/>
    <w:rsid w:val="00CF03CA"/>
    <w:rsid w:val="00CF474F"/>
    <w:rsid w:val="00CF528B"/>
    <w:rsid w:val="00D013ED"/>
    <w:rsid w:val="00D01CDC"/>
    <w:rsid w:val="00D02BA6"/>
    <w:rsid w:val="00D02C91"/>
    <w:rsid w:val="00D073F8"/>
    <w:rsid w:val="00D122CE"/>
    <w:rsid w:val="00D127E7"/>
    <w:rsid w:val="00D13B07"/>
    <w:rsid w:val="00D13E68"/>
    <w:rsid w:val="00D13E99"/>
    <w:rsid w:val="00D141AF"/>
    <w:rsid w:val="00D149CD"/>
    <w:rsid w:val="00D23184"/>
    <w:rsid w:val="00D23930"/>
    <w:rsid w:val="00D2408F"/>
    <w:rsid w:val="00D259C8"/>
    <w:rsid w:val="00D26057"/>
    <w:rsid w:val="00D26675"/>
    <w:rsid w:val="00D30068"/>
    <w:rsid w:val="00D31234"/>
    <w:rsid w:val="00D32C11"/>
    <w:rsid w:val="00D352DB"/>
    <w:rsid w:val="00D35FA9"/>
    <w:rsid w:val="00D36116"/>
    <w:rsid w:val="00D366BB"/>
    <w:rsid w:val="00D405C4"/>
    <w:rsid w:val="00D51BA5"/>
    <w:rsid w:val="00D53C4B"/>
    <w:rsid w:val="00D56ADC"/>
    <w:rsid w:val="00D60DE7"/>
    <w:rsid w:val="00D62256"/>
    <w:rsid w:val="00D64AD1"/>
    <w:rsid w:val="00D66E4F"/>
    <w:rsid w:val="00D67081"/>
    <w:rsid w:val="00D71F24"/>
    <w:rsid w:val="00D72889"/>
    <w:rsid w:val="00D72EE7"/>
    <w:rsid w:val="00D73841"/>
    <w:rsid w:val="00D7476A"/>
    <w:rsid w:val="00D76CD7"/>
    <w:rsid w:val="00D77627"/>
    <w:rsid w:val="00D77FD2"/>
    <w:rsid w:val="00D82544"/>
    <w:rsid w:val="00D82F48"/>
    <w:rsid w:val="00D82FDE"/>
    <w:rsid w:val="00D84CC3"/>
    <w:rsid w:val="00D8792B"/>
    <w:rsid w:val="00D87BA8"/>
    <w:rsid w:val="00D929D1"/>
    <w:rsid w:val="00D952BF"/>
    <w:rsid w:val="00D95B68"/>
    <w:rsid w:val="00DA0C57"/>
    <w:rsid w:val="00DA2772"/>
    <w:rsid w:val="00DA4246"/>
    <w:rsid w:val="00DB0EA1"/>
    <w:rsid w:val="00DB1544"/>
    <w:rsid w:val="00DB51FA"/>
    <w:rsid w:val="00DB5E45"/>
    <w:rsid w:val="00DC1304"/>
    <w:rsid w:val="00DC154C"/>
    <w:rsid w:val="00DC5076"/>
    <w:rsid w:val="00DD429F"/>
    <w:rsid w:val="00DD6484"/>
    <w:rsid w:val="00DD712E"/>
    <w:rsid w:val="00DE075A"/>
    <w:rsid w:val="00DE089D"/>
    <w:rsid w:val="00DE463F"/>
    <w:rsid w:val="00DF0680"/>
    <w:rsid w:val="00DF1130"/>
    <w:rsid w:val="00DF26D2"/>
    <w:rsid w:val="00DF3CA3"/>
    <w:rsid w:val="00DF3D05"/>
    <w:rsid w:val="00DF424C"/>
    <w:rsid w:val="00DF461C"/>
    <w:rsid w:val="00E001C6"/>
    <w:rsid w:val="00E0384C"/>
    <w:rsid w:val="00E03AA8"/>
    <w:rsid w:val="00E04B36"/>
    <w:rsid w:val="00E10483"/>
    <w:rsid w:val="00E12B9F"/>
    <w:rsid w:val="00E12D22"/>
    <w:rsid w:val="00E1455B"/>
    <w:rsid w:val="00E17986"/>
    <w:rsid w:val="00E202AD"/>
    <w:rsid w:val="00E24919"/>
    <w:rsid w:val="00E2683E"/>
    <w:rsid w:val="00E26937"/>
    <w:rsid w:val="00E326FC"/>
    <w:rsid w:val="00E3414C"/>
    <w:rsid w:val="00E35CC3"/>
    <w:rsid w:val="00E36CFF"/>
    <w:rsid w:val="00E41038"/>
    <w:rsid w:val="00E43073"/>
    <w:rsid w:val="00E46475"/>
    <w:rsid w:val="00E4655A"/>
    <w:rsid w:val="00E477A7"/>
    <w:rsid w:val="00E525BE"/>
    <w:rsid w:val="00E52C55"/>
    <w:rsid w:val="00E5424A"/>
    <w:rsid w:val="00E5500E"/>
    <w:rsid w:val="00E579EA"/>
    <w:rsid w:val="00E60083"/>
    <w:rsid w:val="00E610D5"/>
    <w:rsid w:val="00E61FE2"/>
    <w:rsid w:val="00E632D2"/>
    <w:rsid w:val="00E63853"/>
    <w:rsid w:val="00E64762"/>
    <w:rsid w:val="00E730BE"/>
    <w:rsid w:val="00E759DB"/>
    <w:rsid w:val="00E764C7"/>
    <w:rsid w:val="00E76EFC"/>
    <w:rsid w:val="00E80DC7"/>
    <w:rsid w:val="00E82C89"/>
    <w:rsid w:val="00E82E5D"/>
    <w:rsid w:val="00E9204A"/>
    <w:rsid w:val="00E921B4"/>
    <w:rsid w:val="00E94B1F"/>
    <w:rsid w:val="00E97481"/>
    <w:rsid w:val="00EA4C68"/>
    <w:rsid w:val="00EA4D8E"/>
    <w:rsid w:val="00EA50D3"/>
    <w:rsid w:val="00EB1993"/>
    <w:rsid w:val="00EB2AA1"/>
    <w:rsid w:val="00EB2F7B"/>
    <w:rsid w:val="00EB4297"/>
    <w:rsid w:val="00EB5052"/>
    <w:rsid w:val="00EB7FB6"/>
    <w:rsid w:val="00EC0CCA"/>
    <w:rsid w:val="00EC1D0F"/>
    <w:rsid w:val="00EC1FD9"/>
    <w:rsid w:val="00EC22C5"/>
    <w:rsid w:val="00EC263F"/>
    <w:rsid w:val="00EC3B2C"/>
    <w:rsid w:val="00EC42B5"/>
    <w:rsid w:val="00EC4F26"/>
    <w:rsid w:val="00EC5404"/>
    <w:rsid w:val="00EC7B9A"/>
    <w:rsid w:val="00EC7F80"/>
    <w:rsid w:val="00ED3076"/>
    <w:rsid w:val="00ED339B"/>
    <w:rsid w:val="00ED41D0"/>
    <w:rsid w:val="00ED4736"/>
    <w:rsid w:val="00EE362D"/>
    <w:rsid w:val="00EE3ECB"/>
    <w:rsid w:val="00EE4B9A"/>
    <w:rsid w:val="00EE52DE"/>
    <w:rsid w:val="00EE6900"/>
    <w:rsid w:val="00EF5356"/>
    <w:rsid w:val="00EF7874"/>
    <w:rsid w:val="00F01BE1"/>
    <w:rsid w:val="00F02C25"/>
    <w:rsid w:val="00F02DD0"/>
    <w:rsid w:val="00F03925"/>
    <w:rsid w:val="00F06188"/>
    <w:rsid w:val="00F11093"/>
    <w:rsid w:val="00F11A8E"/>
    <w:rsid w:val="00F11C55"/>
    <w:rsid w:val="00F12E5F"/>
    <w:rsid w:val="00F16DC6"/>
    <w:rsid w:val="00F20AB7"/>
    <w:rsid w:val="00F20C67"/>
    <w:rsid w:val="00F23761"/>
    <w:rsid w:val="00F23A00"/>
    <w:rsid w:val="00F24E60"/>
    <w:rsid w:val="00F25267"/>
    <w:rsid w:val="00F2587F"/>
    <w:rsid w:val="00F26F3F"/>
    <w:rsid w:val="00F2719B"/>
    <w:rsid w:val="00F27A9C"/>
    <w:rsid w:val="00F30468"/>
    <w:rsid w:val="00F319FA"/>
    <w:rsid w:val="00F32590"/>
    <w:rsid w:val="00F32D0D"/>
    <w:rsid w:val="00F33D03"/>
    <w:rsid w:val="00F33D85"/>
    <w:rsid w:val="00F34C4C"/>
    <w:rsid w:val="00F35368"/>
    <w:rsid w:val="00F35497"/>
    <w:rsid w:val="00F43B8F"/>
    <w:rsid w:val="00F446EB"/>
    <w:rsid w:val="00F4602D"/>
    <w:rsid w:val="00F5078E"/>
    <w:rsid w:val="00F50FA8"/>
    <w:rsid w:val="00F53242"/>
    <w:rsid w:val="00F552AF"/>
    <w:rsid w:val="00F562C6"/>
    <w:rsid w:val="00F61403"/>
    <w:rsid w:val="00F61D93"/>
    <w:rsid w:val="00F66573"/>
    <w:rsid w:val="00F7047D"/>
    <w:rsid w:val="00F7093F"/>
    <w:rsid w:val="00F70EF3"/>
    <w:rsid w:val="00F7395B"/>
    <w:rsid w:val="00F77DCE"/>
    <w:rsid w:val="00F8250E"/>
    <w:rsid w:val="00F83928"/>
    <w:rsid w:val="00F87B83"/>
    <w:rsid w:val="00F916F7"/>
    <w:rsid w:val="00F93CD5"/>
    <w:rsid w:val="00F95976"/>
    <w:rsid w:val="00F974C5"/>
    <w:rsid w:val="00FA29D5"/>
    <w:rsid w:val="00FA2A27"/>
    <w:rsid w:val="00FA2B9D"/>
    <w:rsid w:val="00FA2C22"/>
    <w:rsid w:val="00FA310A"/>
    <w:rsid w:val="00FA4F09"/>
    <w:rsid w:val="00FB24E8"/>
    <w:rsid w:val="00FB2CFA"/>
    <w:rsid w:val="00FB35B7"/>
    <w:rsid w:val="00FB498A"/>
    <w:rsid w:val="00FB6F3D"/>
    <w:rsid w:val="00FB73EC"/>
    <w:rsid w:val="00FB7AD9"/>
    <w:rsid w:val="00FC24E8"/>
    <w:rsid w:val="00FC3607"/>
    <w:rsid w:val="00FC366E"/>
    <w:rsid w:val="00FC3C40"/>
    <w:rsid w:val="00FC3D9C"/>
    <w:rsid w:val="00FC4192"/>
    <w:rsid w:val="00FC4CA4"/>
    <w:rsid w:val="00FC5867"/>
    <w:rsid w:val="00FC68E7"/>
    <w:rsid w:val="00FD0251"/>
    <w:rsid w:val="00FD139E"/>
    <w:rsid w:val="00FD14B5"/>
    <w:rsid w:val="00FD18B9"/>
    <w:rsid w:val="00FD3189"/>
    <w:rsid w:val="00FD5DEA"/>
    <w:rsid w:val="00FD74D3"/>
    <w:rsid w:val="00FE1D6F"/>
    <w:rsid w:val="00FE2737"/>
    <w:rsid w:val="00FE3575"/>
    <w:rsid w:val="00FE45F6"/>
    <w:rsid w:val="00FE4625"/>
    <w:rsid w:val="00FE4D62"/>
    <w:rsid w:val="00FF2C0C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844188"/>
  <w15:docId w15:val="{12021762-B23D-4F35-9CA0-7B06E0924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lang w:val="hr-HR"/>
    </w:rPr>
  </w:style>
  <w:style w:type="paragraph" w:styleId="Heading1">
    <w:name w:val="heading 1"/>
    <w:basedOn w:val="Normal"/>
    <w:uiPriority w:val="1"/>
    <w:qFormat/>
    <w:pPr>
      <w:ind w:left="257"/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ind w:left="20"/>
      <w:outlineLvl w:val="1"/>
    </w:pPr>
    <w:rPr>
      <w:rFonts w:ascii="Times New Roman" w:eastAsia="Times New Roman" w:hAnsi="Times New Roman"/>
      <w:sz w:val="32"/>
      <w:szCs w:val="32"/>
    </w:rPr>
  </w:style>
  <w:style w:type="paragraph" w:styleId="Heading3">
    <w:name w:val="heading 3"/>
    <w:basedOn w:val="Normal"/>
    <w:uiPriority w:val="1"/>
    <w:qFormat/>
    <w:pPr>
      <w:outlineLvl w:val="2"/>
    </w:pPr>
    <w:rPr>
      <w:rFonts w:ascii="Times New Roman" w:eastAsia="Times New Roman" w:hAnsi="Times New Roman"/>
      <w:b/>
      <w:bCs/>
      <w:sz w:val="28"/>
      <w:szCs w:val="28"/>
    </w:rPr>
  </w:style>
  <w:style w:type="paragraph" w:styleId="Heading4">
    <w:name w:val="heading 4"/>
    <w:basedOn w:val="Normal"/>
    <w:link w:val="Heading4Char"/>
    <w:uiPriority w:val="1"/>
    <w:qFormat/>
    <w:pPr>
      <w:ind w:left="488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pPr>
      <w:ind w:left="1539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FC4CA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4CA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F7E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F7E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F7E1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7E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7E15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C5C3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5C31"/>
  </w:style>
  <w:style w:type="paragraph" w:styleId="Footer">
    <w:name w:val="footer"/>
    <w:basedOn w:val="Normal"/>
    <w:link w:val="FooterChar"/>
    <w:uiPriority w:val="99"/>
    <w:unhideWhenUsed/>
    <w:rsid w:val="001C5C3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5C31"/>
  </w:style>
  <w:style w:type="paragraph" w:styleId="Revision">
    <w:name w:val="Revision"/>
    <w:hidden/>
    <w:uiPriority w:val="99"/>
    <w:semiHidden/>
    <w:rsid w:val="00767A4E"/>
    <w:pPr>
      <w:widowControl/>
    </w:pPr>
  </w:style>
  <w:style w:type="character" w:customStyle="1" w:styleId="BodyTextChar">
    <w:name w:val="Body Text Char"/>
    <w:basedOn w:val="DefaultParagraphFont"/>
    <w:link w:val="BodyText"/>
    <w:uiPriority w:val="1"/>
    <w:rsid w:val="00542C2A"/>
    <w:rPr>
      <w:rFonts w:ascii="Times New Roman" w:eastAsia="Times New Roman" w:hAnsi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1"/>
    <w:rsid w:val="00251B5E"/>
    <w:rPr>
      <w:rFonts w:ascii="Times New Roman" w:eastAsia="Times New Roman" w:hAnsi="Times New Roman"/>
      <w:b/>
      <w:bCs/>
      <w:sz w:val="24"/>
      <w:szCs w:val="24"/>
    </w:rPr>
  </w:style>
  <w:style w:type="table" w:styleId="TableGrid">
    <w:name w:val="Table Grid"/>
    <w:basedOn w:val="TableNormal"/>
    <w:uiPriority w:val="59"/>
    <w:rsid w:val="00FE4D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b-na18">
    <w:name w:val="tb-na18"/>
    <w:basedOn w:val="Normal"/>
    <w:rsid w:val="00927768"/>
    <w:pPr>
      <w:widowControl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40"/>
      <w:szCs w:val="40"/>
      <w:lang w:eastAsia="hr-HR"/>
    </w:rPr>
  </w:style>
  <w:style w:type="paragraph" w:styleId="NormalWeb">
    <w:name w:val="Normal (Web)"/>
    <w:basedOn w:val="Normal"/>
    <w:rsid w:val="00927768"/>
    <w:pPr>
      <w:widowControl/>
      <w:spacing w:before="100" w:beforeAutospacing="1" w:after="100" w:afterAutospacing="1"/>
      <w:jc w:val="both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ekst">
    <w:name w:val="Tekst"/>
    <w:rsid w:val="00927768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543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1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827F94-61A4-4F32-9CCE-E2C45589C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766</Words>
  <Characters>4370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Microsoft Word - Pravilnik o uvjetima dodjele i uporabe rf spektra-20120412</vt:lpstr>
      <vt:lpstr>Microsoft Word - Pravilnik o uvjetima dodjele i uporabe rf spektra-20120412</vt:lpstr>
    </vt:vector>
  </TitlesOfParts>
  <Company/>
  <LinksUpToDate>false</LinksUpToDate>
  <CharactersWithSpaces>5126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Pravilnik o uvjetima dodjele i uporabe rf spektra-20120412</dc:title>
  <dc:creator>ncrnekovic;Marijan.Globan@hakom.hr</dc:creator>
  <cp:lastModifiedBy>Danko Čurepić</cp:lastModifiedBy>
  <cp:revision>5</cp:revision>
  <cp:lastPrinted>2021-11-10T13:53:00Z</cp:lastPrinted>
  <dcterms:created xsi:type="dcterms:W3CDTF">2022-04-27T06:44:00Z</dcterms:created>
  <dcterms:modified xsi:type="dcterms:W3CDTF">2022-04-28T10:34:00Z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2012-04-24T00:00:00Z</vt:filetime>
  </property>
  <property fmtid="{D5CDD505-2E9C-101B-9397-08002B2CF9AE}" pid="3" name="LastSaved">
    <vt:filetime>2013-07-31T00:00:00Z</vt:filetime>
  </property>
</Properties>
</file>