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905E02" w14:textId="77777777" w:rsidR="008375AF" w:rsidRDefault="008375AF" w:rsidP="008375AF">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14:paraId="20735496" w14:textId="77777777" w:rsidR="008375AF" w:rsidRDefault="008375AF" w:rsidP="008375AF">
      <w:pPr>
        <w:spacing w:after="0" w:line="240" w:lineRule="auto"/>
        <w:jc w:val="center"/>
        <w:rPr>
          <w:rFonts w:ascii="Times New Roman" w:hAnsi="Times New Roman" w:cs="Times New Roman"/>
          <w:b/>
          <w:sz w:val="28"/>
          <w:szCs w:val="28"/>
        </w:rPr>
      </w:pPr>
    </w:p>
    <w:p w14:paraId="0380BA84" w14:textId="77777777" w:rsidR="008375AF" w:rsidRDefault="008375AF" w:rsidP="008375AF">
      <w:pPr>
        <w:spacing w:after="0" w:line="240" w:lineRule="auto"/>
        <w:jc w:val="center"/>
        <w:rPr>
          <w:rFonts w:ascii="Times New Roman" w:hAnsi="Times New Roman" w:cs="Times New Roman"/>
          <w:b/>
          <w:sz w:val="28"/>
          <w:szCs w:val="28"/>
        </w:rPr>
      </w:pPr>
      <w:bookmarkStart w:id="0" w:name="_GoBack"/>
      <w:bookmarkEnd w:id="0"/>
    </w:p>
    <w:p w14:paraId="7C7FFA05" w14:textId="77777777" w:rsidR="008375AF" w:rsidRDefault="008375AF" w:rsidP="008375AF">
      <w:pPr>
        <w:spacing w:after="0" w:line="240" w:lineRule="auto"/>
        <w:jc w:val="center"/>
        <w:rPr>
          <w:rFonts w:ascii="Times New Roman" w:hAnsi="Times New Roman" w:cs="Times New Roman"/>
          <w:b/>
          <w:sz w:val="28"/>
          <w:szCs w:val="28"/>
        </w:rPr>
      </w:pPr>
    </w:p>
    <w:p w14:paraId="54A78821" w14:textId="77777777" w:rsidR="008375AF" w:rsidRDefault="008375AF" w:rsidP="008375AF">
      <w:pPr>
        <w:spacing w:after="0" w:line="240" w:lineRule="auto"/>
        <w:jc w:val="center"/>
        <w:rPr>
          <w:rFonts w:ascii="Times New Roman" w:hAnsi="Times New Roman" w:cs="Times New Roman"/>
          <w:b/>
          <w:sz w:val="28"/>
          <w:szCs w:val="28"/>
        </w:rPr>
      </w:pPr>
    </w:p>
    <w:p w14:paraId="3A1E2CA3" w14:textId="77777777" w:rsidR="008375AF" w:rsidRDefault="008375AF" w:rsidP="008375AF">
      <w:pPr>
        <w:spacing w:after="0" w:line="240" w:lineRule="auto"/>
        <w:jc w:val="center"/>
        <w:rPr>
          <w:rFonts w:ascii="Times New Roman" w:hAnsi="Times New Roman" w:cs="Times New Roman"/>
          <w:b/>
          <w:sz w:val="28"/>
          <w:szCs w:val="28"/>
        </w:rPr>
      </w:pPr>
    </w:p>
    <w:p w14:paraId="32A32A1B" w14:textId="77777777" w:rsidR="008375AF" w:rsidRDefault="008375AF" w:rsidP="008375AF">
      <w:pPr>
        <w:spacing w:after="0" w:line="240" w:lineRule="auto"/>
        <w:jc w:val="center"/>
        <w:rPr>
          <w:rFonts w:ascii="Times New Roman" w:hAnsi="Times New Roman" w:cs="Times New Roman"/>
          <w:b/>
          <w:sz w:val="28"/>
          <w:szCs w:val="28"/>
        </w:rPr>
      </w:pPr>
    </w:p>
    <w:p w14:paraId="38930CD3" w14:textId="77777777" w:rsidR="008375AF" w:rsidRDefault="008375AF" w:rsidP="008375AF">
      <w:pPr>
        <w:spacing w:after="0" w:line="240" w:lineRule="auto"/>
        <w:jc w:val="center"/>
        <w:rPr>
          <w:rFonts w:ascii="Times New Roman" w:hAnsi="Times New Roman" w:cs="Times New Roman"/>
          <w:b/>
          <w:sz w:val="28"/>
          <w:szCs w:val="28"/>
        </w:rPr>
      </w:pPr>
    </w:p>
    <w:p w14:paraId="7C5FCB46" w14:textId="77777777" w:rsidR="008375AF" w:rsidRDefault="008375AF" w:rsidP="008375AF">
      <w:pPr>
        <w:spacing w:after="0" w:line="240" w:lineRule="auto"/>
        <w:jc w:val="center"/>
        <w:rPr>
          <w:rFonts w:ascii="Times New Roman" w:hAnsi="Times New Roman" w:cs="Times New Roman"/>
          <w:b/>
          <w:sz w:val="28"/>
          <w:szCs w:val="28"/>
        </w:rPr>
      </w:pPr>
    </w:p>
    <w:p w14:paraId="0206275B" w14:textId="77777777" w:rsidR="008375AF" w:rsidRDefault="008375AF" w:rsidP="008375AF">
      <w:pPr>
        <w:spacing w:after="0" w:line="240" w:lineRule="auto"/>
        <w:jc w:val="center"/>
        <w:rPr>
          <w:rFonts w:ascii="Times New Roman" w:hAnsi="Times New Roman" w:cs="Times New Roman"/>
          <w:b/>
          <w:sz w:val="28"/>
          <w:szCs w:val="28"/>
        </w:rPr>
      </w:pPr>
    </w:p>
    <w:p w14:paraId="41208954" w14:textId="77777777" w:rsidR="008375AF" w:rsidRDefault="008375AF" w:rsidP="008375AF">
      <w:pPr>
        <w:spacing w:after="0" w:line="240" w:lineRule="auto"/>
        <w:jc w:val="center"/>
        <w:rPr>
          <w:rFonts w:ascii="Times New Roman" w:hAnsi="Times New Roman" w:cs="Times New Roman"/>
          <w:b/>
          <w:sz w:val="28"/>
          <w:szCs w:val="28"/>
        </w:rPr>
      </w:pPr>
    </w:p>
    <w:p w14:paraId="184128FF" w14:textId="77777777" w:rsidR="008375AF" w:rsidRDefault="008375AF" w:rsidP="008375AF">
      <w:pPr>
        <w:spacing w:after="0" w:line="240" w:lineRule="auto"/>
        <w:jc w:val="center"/>
        <w:rPr>
          <w:rFonts w:ascii="Times New Roman" w:hAnsi="Times New Roman" w:cs="Times New Roman"/>
          <w:b/>
          <w:sz w:val="28"/>
          <w:szCs w:val="28"/>
        </w:rPr>
      </w:pPr>
    </w:p>
    <w:p w14:paraId="16CE8213" w14:textId="77777777" w:rsidR="008375AF" w:rsidRDefault="008375AF" w:rsidP="008375AF">
      <w:pPr>
        <w:spacing w:after="0" w:line="240" w:lineRule="auto"/>
        <w:jc w:val="center"/>
        <w:rPr>
          <w:rFonts w:ascii="Times New Roman" w:hAnsi="Times New Roman" w:cs="Times New Roman"/>
          <w:b/>
          <w:sz w:val="28"/>
          <w:szCs w:val="28"/>
        </w:rPr>
      </w:pPr>
    </w:p>
    <w:p w14:paraId="0B60D8AA" w14:textId="77777777" w:rsidR="008375AF" w:rsidRDefault="008375AF" w:rsidP="008375AF">
      <w:pPr>
        <w:spacing w:after="0" w:line="240" w:lineRule="auto"/>
        <w:jc w:val="center"/>
        <w:rPr>
          <w:rFonts w:ascii="Times New Roman" w:hAnsi="Times New Roman" w:cs="Times New Roman"/>
          <w:b/>
          <w:sz w:val="28"/>
          <w:szCs w:val="28"/>
        </w:rPr>
      </w:pPr>
    </w:p>
    <w:p w14:paraId="1D64A95B" w14:textId="77777777" w:rsidR="008375AF" w:rsidRDefault="008375AF" w:rsidP="008375AF">
      <w:pPr>
        <w:spacing w:after="0" w:line="240" w:lineRule="auto"/>
        <w:jc w:val="center"/>
        <w:rPr>
          <w:rFonts w:ascii="Times New Roman" w:hAnsi="Times New Roman" w:cs="Times New Roman"/>
          <w:b/>
          <w:sz w:val="28"/>
          <w:szCs w:val="28"/>
        </w:rPr>
      </w:pPr>
    </w:p>
    <w:p w14:paraId="39C1D95B" w14:textId="77777777" w:rsidR="008375AF" w:rsidRDefault="008375AF" w:rsidP="008375AF">
      <w:pPr>
        <w:spacing w:after="0" w:line="240" w:lineRule="auto"/>
        <w:jc w:val="center"/>
        <w:rPr>
          <w:rFonts w:ascii="Times New Roman" w:hAnsi="Times New Roman" w:cs="Times New Roman"/>
          <w:b/>
          <w:sz w:val="28"/>
          <w:szCs w:val="28"/>
        </w:rPr>
      </w:pPr>
    </w:p>
    <w:p w14:paraId="5CBC54F8" w14:textId="77777777" w:rsidR="008375AF" w:rsidRPr="008D46FB" w:rsidRDefault="008375AF" w:rsidP="008375AF">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NACRT PRIJEDLOGA PRAVILNIKA</w:t>
      </w:r>
    </w:p>
    <w:p w14:paraId="401490ED" w14:textId="77777777" w:rsidR="008375AF" w:rsidRPr="00617BD6" w:rsidRDefault="008375AF" w:rsidP="008375AF">
      <w:pPr>
        <w:spacing w:after="0" w:line="240" w:lineRule="auto"/>
        <w:jc w:val="center"/>
        <w:rPr>
          <w:rFonts w:ascii="Times New Roman" w:eastAsia="Times New Roman" w:hAnsi="Times New Roman" w:cs="Times New Roman"/>
          <w:b/>
          <w:bCs/>
          <w:color w:val="000000"/>
          <w:sz w:val="28"/>
          <w:szCs w:val="28"/>
          <w:lang w:eastAsia="hr-HR"/>
        </w:rPr>
      </w:pPr>
      <w:r w:rsidRPr="00617BD6">
        <w:rPr>
          <w:rFonts w:ascii="Times New Roman" w:eastAsia="Times New Roman" w:hAnsi="Times New Roman" w:cs="Times New Roman"/>
          <w:b/>
          <w:bCs/>
          <w:color w:val="000000"/>
          <w:sz w:val="28"/>
          <w:szCs w:val="28"/>
          <w:lang w:eastAsia="hr-HR"/>
        </w:rPr>
        <w:t>O PLAĆANJU NAKNADA ZA OBAVLJANJE POSLOVA HRVATSKE REGULATORNE AGENCIJE ZA MREŽNE DJELATNOSTI</w:t>
      </w:r>
    </w:p>
    <w:p w14:paraId="70089DF9" w14:textId="77777777" w:rsidR="008375AF" w:rsidRDefault="008375AF" w:rsidP="008375AF">
      <w:pPr>
        <w:spacing w:after="0" w:line="240" w:lineRule="auto"/>
        <w:jc w:val="center"/>
        <w:rPr>
          <w:rFonts w:ascii="Times New Roman" w:hAnsi="Times New Roman" w:cs="Times New Roman"/>
          <w:b/>
          <w:sz w:val="28"/>
          <w:szCs w:val="28"/>
        </w:rPr>
      </w:pPr>
    </w:p>
    <w:p w14:paraId="15A15D69" w14:textId="77777777" w:rsidR="008375AF" w:rsidRDefault="008375AF" w:rsidP="008375AF">
      <w:pPr>
        <w:spacing w:after="0" w:line="240" w:lineRule="auto"/>
        <w:jc w:val="center"/>
        <w:rPr>
          <w:rFonts w:ascii="Times New Roman" w:hAnsi="Times New Roman" w:cs="Times New Roman"/>
          <w:b/>
          <w:sz w:val="28"/>
          <w:szCs w:val="28"/>
        </w:rPr>
      </w:pPr>
    </w:p>
    <w:p w14:paraId="6A8933AC" w14:textId="77777777" w:rsidR="008375AF" w:rsidRDefault="008375AF" w:rsidP="008375AF">
      <w:pPr>
        <w:spacing w:after="0" w:line="240" w:lineRule="auto"/>
        <w:jc w:val="center"/>
        <w:rPr>
          <w:rFonts w:ascii="Times New Roman" w:hAnsi="Times New Roman" w:cs="Times New Roman"/>
          <w:b/>
          <w:sz w:val="28"/>
          <w:szCs w:val="28"/>
        </w:rPr>
      </w:pPr>
    </w:p>
    <w:p w14:paraId="2C9045F8" w14:textId="77777777" w:rsidR="008375AF" w:rsidRDefault="008375AF" w:rsidP="008375AF">
      <w:pPr>
        <w:spacing w:after="0" w:line="240" w:lineRule="auto"/>
        <w:jc w:val="center"/>
        <w:rPr>
          <w:rFonts w:ascii="Times New Roman" w:hAnsi="Times New Roman" w:cs="Times New Roman"/>
          <w:b/>
          <w:sz w:val="28"/>
          <w:szCs w:val="28"/>
        </w:rPr>
      </w:pPr>
    </w:p>
    <w:p w14:paraId="35D917EE" w14:textId="77777777" w:rsidR="008375AF" w:rsidRDefault="008375AF" w:rsidP="008375AF">
      <w:pPr>
        <w:spacing w:after="0" w:line="240" w:lineRule="auto"/>
        <w:jc w:val="center"/>
        <w:rPr>
          <w:rFonts w:ascii="Times New Roman" w:hAnsi="Times New Roman" w:cs="Times New Roman"/>
          <w:b/>
          <w:sz w:val="28"/>
          <w:szCs w:val="28"/>
        </w:rPr>
      </w:pPr>
    </w:p>
    <w:p w14:paraId="6477E152" w14:textId="77777777" w:rsidR="008375AF" w:rsidRDefault="008375AF" w:rsidP="008375AF">
      <w:pPr>
        <w:spacing w:after="0" w:line="240" w:lineRule="auto"/>
        <w:jc w:val="center"/>
        <w:rPr>
          <w:rFonts w:ascii="Times New Roman" w:hAnsi="Times New Roman" w:cs="Times New Roman"/>
          <w:b/>
          <w:sz w:val="28"/>
          <w:szCs w:val="28"/>
        </w:rPr>
      </w:pPr>
    </w:p>
    <w:p w14:paraId="660BFB27" w14:textId="77777777" w:rsidR="008375AF" w:rsidRDefault="008375AF" w:rsidP="008375AF">
      <w:pPr>
        <w:spacing w:after="0" w:line="240" w:lineRule="auto"/>
        <w:jc w:val="center"/>
        <w:rPr>
          <w:rFonts w:ascii="Times New Roman" w:hAnsi="Times New Roman" w:cs="Times New Roman"/>
          <w:b/>
          <w:sz w:val="28"/>
          <w:szCs w:val="28"/>
        </w:rPr>
      </w:pPr>
    </w:p>
    <w:p w14:paraId="74AEE460" w14:textId="77777777" w:rsidR="008375AF" w:rsidRDefault="008375AF" w:rsidP="008375AF">
      <w:pPr>
        <w:spacing w:after="0" w:line="240" w:lineRule="auto"/>
        <w:jc w:val="center"/>
        <w:rPr>
          <w:rFonts w:ascii="Times New Roman" w:hAnsi="Times New Roman" w:cs="Times New Roman"/>
          <w:b/>
          <w:sz w:val="28"/>
          <w:szCs w:val="28"/>
        </w:rPr>
      </w:pPr>
    </w:p>
    <w:p w14:paraId="747C3593" w14:textId="77777777" w:rsidR="008375AF" w:rsidRDefault="008375AF" w:rsidP="008375AF">
      <w:pPr>
        <w:spacing w:after="0" w:line="240" w:lineRule="auto"/>
        <w:jc w:val="center"/>
        <w:rPr>
          <w:rFonts w:ascii="Times New Roman" w:hAnsi="Times New Roman" w:cs="Times New Roman"/>
          <w:b/>
          <w:sz w:val="28"/>
          <w:szCs w:val="28"/>
        </w:rPr>
      </w:pPr>
    </w:p>
    <w:p w14:paraId="5C204E99" w14:textId="77777777" w:rsidR="008375AF" w:rsidRDefault="008375AF" w:rsidP="008375AF">
      <w:pPr>
        <w:spacing w:after="0" w:line="240" w:lineRule="auto"/>
        <w:jc w:val="center"/>
        <w:rPr>
          <w:rFonts w:ascii="Times New Roman" w:hAnsi="Times New Roman" w:cs="Times New Roman"/>
          <w:b/>
          <w:sz w:val="28"/>
          <w:szCs w:val="28"/>
        </w:rPr>
      </w:pPr>
    </w:p>
    <w:p w14:paraId="5E7429B5" w14:textId="77777777" w:rsidR="008375AF" w:rsidRPr="00824F3C" w:rsidRDefault="008375AF" w:rsidP="008375AF">
      <w:pPr>
        <w:spacing w:after="0" w:line="240" w:lineRule="auto"/>
        <w:jc w:val="center"/>
        <w:rPr>
          <w:rFonts w:ascii="Times New Roman" w:hAnsi="Times New Roman" w:cs="Times New Roman"/>
          <w:sz w:val="24"/>
          <w:szCs w:val="24"/>
        </w:rPr>
      </w:pPr>
    </w:p>
    <w:p w14:paraId="2970F4B3" w14:textId="77777777" w:rsidR="008375AF" w:rsidRDefault="008375AF" w:rsidP="008375AF">
      <w:pPr>
        <w:spacing w:after="0" w:line="240" w:lineRule="auto"/>
        <w:jc w:val="center"/>
        <w:rPr>
          <w:rFonts w:ascii="Times New Roman" w:hAnsi="Times New Roman" w:cs="Times New Roman"/>
          <w:b/>
          <w:sz w:val="24"/>
          <w:szCs w:val="24"/>
        </w:rPr>
      </w:pPr>
    </w:p>
    <w:p w14:paraId="6D6838BD" w14:textId="77777777" w:rsidR="008375AF" w:rsidRDefault="008375AF" w:rsidP="008375AF">
      <w:pPr>
        <w:spacing w:after="0" w:line="240" w:lineRule="auto"/>
        <w:jc w:val="center"/>
        <w:rPr>
          <w:rFonts w:ascii="Times New Roman" w:hAnsi="Times New Roman" w:cs="Times New Roman"/>
          <w:b/>
          <w:sz w:val="24"/>
          <w:szCs w:val="24"/>
        </w:rPr>
      </w:pPr>
    </w:p>
    <w:p w14:paraId="52558FF6" w14:textId="77777777" w:rsidR="008375AF" w:rsidRDefault="008375AF" w:rsidP="008375AF">
      <w:pPr>
        <w:spacing w:after="0" w:line="240" w:lineRule="auto"/>
        <w:jc w:val="center"/>
        <w:rPr>
          <w:rFonts w:ascii="Times New Roman" w:hAnsi="Times New Roman" w:cs="Times New Roman"/>
          <w:b/>
          <w:sz w:val="24"/>
          <w:szCs w:val="24"/>
        </w:rPr>
      </w:pPr>
    </w:p>
    <w:p w14:paraId="3780C063" w14:textId="77777777" w:rsidR="008375AF" w:rsidRDefault="008375AF" w:rsidP="008375AF">
      <w:pPr>
        <w:spacing w:after="0" w:line="240" w:lineRule="auto"/>
        <w:jc w:val="center"/>
        <w:rPr>
          <w:rFonts w:ascii="Times New Roman" w:hAnsi="Times New Roman" w:cs="Times New Roman"/>
          <w:b/>
          <w:sz w:val="24"/>
          <w:szCs w:val="24"/>
        </w:rPr>
      </w:pPr>
    </w:p>
    <w:p w14:paraId="61615EA5" w14:textId="77777777" w:rsidR="008375AF" w:rsidRDefault="008375AF" w:rsidP="008375AF">
      <w:pPr>
        <w:spacing w:after="0" w:line="240" w:lineRule="auto"/>
        <w:jc w:val="center"/>
        <w:rPr>
          <w:rFonts w:ascii="Times New Roman" w:hAnsi="Times New Roman" w:cs="Times New Roman"/>
          <w:b/>
          <w:sz w:val="24"/>
          <w:szCs w:val="24"/>
        </w:rPr>
      </w:pPr>
    </w:p>
    <w:p w14:paraId="6F78C11F" w14:textId="77777777" w:rsidR="008375AF" w:rsidRDefault="008375AF" w:rsidP="008375AF">
      <w:pPr>
        <w:spacing w:after="0" w:line="240" w:lineRule="auto"/>
        <w:jc w:val="center"/>
        <w:rPr>
          <w:rFonts w:ascii="Times New Roman" w:hAnsi="Times New Roman" w:cs="Times New Roman"/>
          <w:b/>
          <w:sz w:val="24"/>
          <w:szCs w:val="24"/>
        </w:rPr>
      </w:pPr>
    </w:p>
    <w:p w14:paraId="0695B2A8" w14:textId="77777777" w:rsidR="008375AF" w:rsidRDefault="008375AF" w:rsidP="008375AF">
      <w:pPr>
        <w:spacing w:after="0" w:line="240" w:lineRule="auto"/>
        <w:jc w:val="center"/>
        <w:rPr>
          <w:rFonts w:ascii="Times New Roman" w:hAnsi="Times New Roman" w:cs="Times New Roman"/>
          <w:b/>
          <w:sz w:val="24"/>
          <w:szCs w:val="24"/>
        </w:rPr>
      </w:pPr>
    </w:p>
    <w:p w14:paraId="37F39C31" w14:textId="77777777" w:rsidR="008375AF" w:rsidRDefault="008375AF" w:rsidP="008375AF">
      <w:pPr>
        <w:spacing w:after="0" w:line="240" w:lineRule="auto"/>
        <w:jc w:val="center"/>
        <w:rPr>
          <w:rFonts w:ascii="Times New Roman" w:hAnsi="Times New Roman" w:cs="Times New Roman"/>
          <w:b/>
          <w:sz w:val="24"/>
          <w:szCs w:val="24"/>
        </w:rPr>
      </w:pPr>
    </w:p>
    <w:p w14:paraId="17BBD061" w14:textId="77777777" w:rsidR="008375AF" w:rsidRDefault="008375AF" w:rsidP="008375AF">
      <w:pPr>
        <w:spacing w:after="0" w:line="240" w:lineRule="auto"/>
        <w:jc w:val="center"/>
        <w:rPr>
          <w:rFonts w:ascii="Times New Roman" w:hAnsi="Times New Roman" w:cs="Times New Roman"/>
          <w:b/>
          <w:sz w:val="24"/>
          <w:szCs w:val="24"/>
        </w:rPr>
      </w:pPr>
    </w:p>
    <w:p w14:paraId="1B35E525" w14:textId="77777777" w:rsidR="008375AF" w:rsidRDefault="008375AF" w:rsidP="008375AF">
      <w:pPr>
        <w:spacing w:after="0" w:line="240" w:lineRule="auto"/>
        <w:jc w:val="center"/>
        <w:rPr>
          <w:rFonts w:ascii="Times New Roman" w:hAnsi="Times New Roman" w:cs="Times New Roman"/>
          <w:b/>
          <w:sz w:val="24"/>
          <w:szCs w:val="24"/>
        </w:rPr>
      </w:pPr>
    </w:p>
    <w:p w14:paraId="7DA46FFD" w14:textId="77777777" w:rsidR="008375AF" w:rsidRDefault="008375AF" w:rsidP="008375AF">
      <w:pPr>
        <w:spacing w:after="0" w:line="240" w:lineRule="auto"/>
        <w:jc w:val="center"/>
        <w:rPr>
          <w:rFonts w:ascii="Times New Roman" w:hAnsi="Times New Roman" w:cs="Times New Roman"/>
          <w:b/>
          <w:sz w:val="24"/>
          <w:szCs w:val="24"/>
        </w:rPr>
      </w:pPr>
    </w:p>
    <w:p w14:paraId="28693BEA" w14:textId="77777777" w:rsidR="008375AF" w:rsidRDefault="008375AF" w:rsidP="008375AF">
      <w:pPr>
        <w:spacing w:after="0" w:line="240" w:lineRule="auto"/>
        <w:jc w:val="center"/>
        <w:rPr>
          <w:rFonts w:ascii="Times New Roman" w:hAnsi="Times New Roman" w:cs="Times New Roman"/>
          <w:b/>
          <w:sz w:val="24"/>
          <w:szCs w:val="24"/>
        </w:rPr>
      </w:pPr>
    </w:p>
    <w:p w14:paraId="682C5559" w14:textId="77777777" w:rsidR="008375AF" w:rsidRDefault="008375AF" w:rsidP="008375AF">
      <w:pPr>
        <w:tabs>
          <w:tab w:val="left" w:pos="4820"/>
        </w:tabs>
        <w:spacing w:after="0" w:line="240" w:lineRule="auto"/>
        <w:jc w:val="center"/>
        <w:rPr>
          <w:rFonts w:ascii="Times New Roman" w:hAnsi="Times New Roman" w:cs="Times New Roman"/>
          <w:b/>
          <w:sz w:val="24"/>
          <w:szCs w:val="24"/>
        </w:rPr>
      </w:pPr>
      <w:r w:rsidRPr="00166CFF">
        <w:rPr>
          <w:rFonts w:ascii="Times New Roman" w:hAnsi="Times New Roman" w:cs="Times New Roman"/>
          <w:b/>
          <w:sz w:val="24"/>
          <w:szCs w:val="24"/>
        </w:rPr>
        <w:t xml:space="preserve">Zagreb, </w:t>
      </w:r>
      <w:r>
        <w:rPr>
          <w:rFonts w:ascii="Times New Roman" w:hAnsi="Times New Roman" w:cs="Times New Roman"/>
          <w:b/>
          <w:sz w:val="24"/>
          <w:szCs w:val="24"/>
        </w:rPr>
        <w:t>srpanj</w:t>
      </w:r>
      <w:r w:rsidRPr="00C27F76">
        <w:rPr>
          <w:rFonts w:ascii="Times New Roman" w:hAnsi="Times New Roman" w:cs="Times New Roman"/>
          <w:b/>
          <w:sz w:val="24"/>
          <w:szCs w:val="24"/>
        </w:rPr>
        <w:t xml:space="preserve"> 202</w:t>
      </w:r>
      <w:r>
        <w:rPr>
          <w:rFonts w:ascii="Times New Roman" w:hAnsi="Times New Roman" w:cs="Times New Roman"/>
          <w:b/>
          <w:sz w:val="24"/>
          <w:szCs w:val="24"/>
        </w:rPr>
        <w:t>2</w:t>
      </w:r>
      <w:r w:rsidRPr="00C27F76">
        <w:rPr>
          <w:rFonts w:ascii="Times New Roman" w:hAnsi="Times New Roman" w:cs="Times New Roman"/>
          <w:b/>
          <w:sz w:val="24"/>
          <w:szCs w:val="24"/>
        </w:rPr>
        <w:t>.</w:t>
      </w:r>
    </w:p>
    <w:p w14:paraId="07D33344" w14:textId="77777777" w:rsidR="008375AF" w:rsidRPr="00ED56D3" w:rsidRDefault="008375AF" w:rsidP="008375AF">
      <w:pPr>
        <w:tabs>
          <w:tab w:val="left" w:pos="4820"/>
        </w:tabs>
        <w:spacing w:after="0" w:line="240" w:lineRule="auto"/>
        <w:jc w:val="center"/>
        <w:rPr>
          <w:rFonts w:ascii="Times New Roman" w:hAnsi="Times New Roman" w:cs="Times New Roman"/>
          <w:b/>
          <w:i/>
          <w:sz w:val="24"/>
          <w:szCs w:val="24"/>
        </w:rPr>
      </w:pPr>
    </w:p>
    <w:p w14:paraId="4C627BD0" w14:textId="77777777" w:rsidR="008375AF" w:rsidRPr="00592C67" w:rsidRDefault="008375AF" w:rsidP="008375AF">
      <w:pPr>
        <w:spacing w:after="0" w:line="240" w:lineRule="auto"/>
        <w:jc w:val="both"/>
        <w:rPr>
          <w:rFonts w:ascii="Times New Roman" w:hAnsi="Times New Roman" w:cs="Times New Roman"/>
          <w:b/>
          <w:sz w:val="24"/>
          <w:szCs w:val="24"/>
        </w:rPr>
      </w:pPr>
      <w:r w:rsidRPr="00592C67">
        <w:rPr>
          <w:rFonts w:ascii="Times New Roman" w:hAnsi="Times New Roman" w:cs="Times New Roman"/>
          <w:b/>
          <w:sz w:val="24"/>
          <w:szCs w:val="24"/>
        </w:rPr>
        <w:lastRenderedPageBreak/>
        <w:t>Uvod</w:t>
      </w:r>
    </w:p>
    <w:p w14:paraId="7934B8AB" w14:textId="77777777" w:rsidR="008375AF" w:rsidRPr="00A1493A" w:rsidRDefault="008375AF" w:rsidP="008375AF">
      <w:pPr>
        <w:spacing w:after="0" w:line="240" w:lineRule="auto"/>
        <w:jc w:val="both"/>
        <w:rPr>
          <w:rFonts w:ascii="Times New Roman" w:hAnsi="Times New Roman" w:cs="Times New Roman"/>
          <w:sz w:val="24"/>
          <w:szCs w:val="24"/>
        </w:rPr>
      </w:pPr>
    </w:p>
    <w:p w14:paraId="769D7DB7" w14:textId="77777777" w:rsidR="008375AF" w:rsidRDefault="008375AF" w:rsidP="008375AF">
      <w:pPr>
        <w:spacing w:after="0" w:line="240" w:lineRule="auto"/>
        <w:jc w:val="both"/>
        <w:rPr>
          <w:rFonts w:ascii="Times New Roman" w:hAnsi="Times New Roman" w:cs="Times New Roman"/>
          <w:sz w:val="24"/>
          <w:szCs w:val="24"/>
        </w:rPr>
      </w:pPr>
      <w:r w:rsidRPr="00A1493A">
        <w:rPr>
          <w:rFonts w:ascii="Times New Roman" w:hAnsi="Times New Roman" w:cs="Times New Roman"/>
          <w:sz w:val="24"/>
          <w:szCs w:val="24"/>
        </w:rPr>
        <w:t xml:space="preserve">Člankom 16. stavka 1. točke 1., člankom 22. stavka 4., člankom 70. stavka 1. točke 1., člankom 127. stavka 5. točke 1. Zakona o elektroničkim komunikacijama (Narodne novine br. 76/22), </w:t>
      </w:r>
      <w:r>
        <w:rPr>
          <w:rFonts w:ascii="Times New Roman" w:hAnsi="Times New Roman" w:cs="Times New Roman"/>
          <w:sz w:val="24"/>
          <w:szCs w:val="24"/>
        </w:rPr>
        <w:t xml:space="preserve">člankom 13. stavkom 2. Zakona o poštanskim uslugama </w:t>
      </w:r>
      <w:r w:rsidRPr="001A7274">
        <w:rPr>
          <w:rFonts w:ascii="Times New Roman" w:hAnsi="Times New Roman" w:cs="Times New Roman"/>
          <w:sz w:val="24"/>
          <w:szCs w:val="24"/>
        </w:rPr>
        <w:t>(</w:t>
      </w:r>
      <w:r>
        <w:rPr>
          <w:rFonts w:ascii="Times New Roman" w:hAnsi="Times New Roman" w:cs="Times New Roman"/>
          <w:sz w:val="24"/>
          <w:szCs w:val="24"/>
        </w:rPr>
        <w:t>NN</w:t>
      </w:r>
      <w:r w:rsidRPr="001A7274">
        <w:rPr>
          <w:rFonts w:ascii="Times New Roman" w:hAnsi="Times New Roman" w:cs="Times New Roman"/>
          <w:sz w:val="24"/>
          <w:szCs w:val="24"/>
        </w:rPr>
        <w:t xml:space="preserve"> br. 144/12, 153/13, 78/15 i 110/19)</w:t>
      </w:r>
      <w:r>
        <w:rPr>
          <w:rFonts w:ascii="Times New Roman" w:hAnsi="Times New Roman" w:cs="Times New Roman"/>
          <w:sz w:val="24"/>
          <w:szCs w:val="24"/>
        </w:rPr>
        <w:t xml:space="preserve"> i člankom 11. stavkom 3. Zakona o regulaciji tržišta željezničkih usluga i zaštiti prava putnika u željezničkom prijevozu (NN br. 104/17), </w:t>
      </w:r>
      <w:r w:rsidRPr="008B6B95">
        <w:rPr>
          <w:rFonts w:ascii="Times New Roman" w:hAnsi="Times New Roman" w:cs="Times New Roman"/>
          <w:sz w:val="24"/>
          <w:szCs w:val="24"/>
        </w:rPr>
        <w:t>propisana je ovlast Hrvatske regulatorne agencij</w:t>
      </w:r>
      <w:r>
        <w:rPr>
          <w:rFonts w:ascii="Times New Roman" w:hAnsi="Times New Roman" w:cs="Times New Roman"/>
          <w:sz w:val="24"/>
          <w:szCs w:val="24"/>
        </w:rPr>
        <w:t>e</w:t>
      </w:r>
      <w:r w:rsidRPr="008B6B95">
        <w:rPr>
          <w:rFonts w:ascii="Times New Roman" w:hAnsi="Times New Roman" w:cs="Times New Roman"/>
          <w:sz w:val="24"/>
          <w:szCs w:val="24"/>
        </w:rPr>
        <w:t xml:space="preserve"> za mrežne djelatnosti (dalje: HAKOM) za donošenje </w:t>
      </w:r>
      <w:r>
        <w:rPr>
          <w:rFonts w:ascii="Times New Roman" w:hAnsi="Times New Roman" w:cs="Times New Roman"/>
          <w:sz w:val="24"/>
          <w:szCs w:val="24"/>
        </w:rPr>
        <w:t xml:space="preserve">Pravilnika </w:t>
      </w:r>
      <w:r w:rsidRPr="00617BD6">
        <w:rPr>
          <w:rFonts w:ascii="Times New Roman" w:eastAsia="Times New Roman" w:hAnsi="Times New Roman" w:cs="Times New Roman"/>
          <w:color w:val="000000"/>
          <w:sz w:val="24"/>
          <w:szCs w:val="24"/>
          <w:lang w:eastAsia="hr-HR"/>
        </w:rPr>
        <w:t>o plaćanju naknada za obavljanje poslova Hrvatske regulatorne agencije za mrežne djelatnosti</w:t>
      </w:r>
      <w:r>
        <w:rPr>
          <w:rFonts w:ascii="Times New Roman" w:hAnsi="Times New Roman" w:cs="Times New Roman"/>
          <w:sz w:val="24"/>
          <w:szCs w:val="24"/>
        </w:rPr>
        <w:t>. Navedenim Pravilnikom uređuju se izračun, visina i način plaćanja naknada za obavljanje poslova HAKOM-a, a sve temeljem godišnjeg financijskog plana HAKOM-a.</w:t>
      </w:r>
    </w:p>
    <w:p w14:paraId="12ECD097" w14:textId="77777777" w:rsidR="008375AF" w:rsidRDefault="008375AF" w:rsidP="008375AF">
      <w:pPr>
        <w:spacing w:after="0" w:line="240" w:lineRule="auto"/>
        <w:jc w:val="both"/>
        <w:rPr>
          <w:rFonts w:ascii="Times New Roman" w:hAnsi="Times New Roman" w:cs="Times New Roman"/>
          <w:sz w:val="24"/>
          <w:szCs w:val="24"/>
        </w:rPr>
      </w:pPr>
    </w:p>
    <w:p w14:paraId="220AF51E" w14:textId="77777777" w:rsidR="008375AF" w:rsidRPr="007E78B7" w:rsidRDefault="008375AF" w:rsidP="008375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Imajući u vidu prijedlog financijskog plana HAKOM-a za 2023., pripremljen je prijedlog Pravilnika za sljedeću kalendarsku godinu.</w:t>
      </w:r>
      <w:r w:rsidRPr="00A1493A">
        <w:rPr>
          <w:rFonts w:ascii="Times New Roman" w:hAnsi="Times New Roman" w:cs="Times New Roman"/>
          <w:sz w:val="24"/>
          <w:szCs w:val="24"/>
        </w:rPr>
        <w:t xml:space="preserve"> </w:t>
      </w:r>
      <w:r w:rsidRPr="007E78B7">
        <w:rPr>
          <w:rFonts w:ascii="Times New Roman" w:hAnsi="Times New Roman" w:cs="Times New Roman"/>
          <w:sz w:val="24"/>
          <w:szCs w:val="24"/>
        </w:rPr>
        <w:t xml:space="preserve">Napominjemo kako je, iako još uvijek nije </w:t>
      </w:r>
      <w:r>
        <w:rPr>
          <w:rFonts w:ascii="Times New Roman" w:hAnsi="Times New Roman" w:cs="Times New Roman"/>
          <w:sz w:val="24"/>
          <w:szCs w:val="24"/>
        </w:rPr>
        <w:t>donesen Državni proračun za 2023</w:t>
      </w:r>
      <w:r w:rsidRPr="007E78B7">
        <w:rPr>
          <w:rFonts w:ascii="Times New Roman" w:hAnsi="Times New Roman" w:cs="Times New Roman"/>
          <w:sz w:val="24"/>
          <w:szCs w:val="24"/>
        </w:rPr>
        <w:t>., procijenjeno da je radi vezanosti usvajanja predmetnog Praviln</w:t>
      </w:r>
      <w:r>
        <w:rPr>
          <w:rFonts w:ascii="Times New Roman" w:hAnsi="Times New Roman" w:cs="Times New Roman"/>
          <w:sz w:val="24"/>
          <w:szCs w:val="24"/>
        </w:rPr>
        <w:t>ika i Financijskog plana za 2023</w:t>
      </w:r>
      <w:r w:rsidRPr="007E78B7">
        <w:rPr>
          <w:rFonts w:ascii="Times New Roman" w:hAnsi="Times New Roman" w:cs="Times New Roman"/>
          <w:sz w:val="24"/>
          <w:szCs w:val="24"/>
        </w:rPr>
        <w:t>., svrsishodno pokrenuti postupak javne rasprave o prijedlogu pravilnika temeljem predloženog Financijskog plana HAKOM-a za 202</w:t>
      </w:r>
      <w:r>
        <w:rPr>
          <w:rFonts w:ascii="Times New Roman" w:hAnsi="Times New Roman" w:cs="Times New Roman"/>
          <w:sz w:val="24"/>
          <w:szCs w:val="24"/>
        </w:rPr>
        <w:t>3</w:t>
      </w:r>
      <w:r w:rsidRPr="007E78B7">
        <w:rPr>
          <w:rFonts w:ascii="Times New Roman" w:hAnsi="Times New Roman" w:cs="Times New Roman"/>
          <w:sz w:val="24"/>
          <w:szCs w:val="24"/>
        </w:rPr>
        <w:t>. U slučaju izmjena Fi</w:t>
      </w:r>
      <w:r>
        <w:rPr>
          <w:rFonts w:ascii="Times New Roman" w:hAnsi="Times New Roman" w:cs="Times New Roman"/>
          <w:sz w:val="24"/>
          <w:szCs w:val="24"/>
        </w:rPr>
        <w:t>nancijskog plana HAKOM-a za 2023</w:t>
      </w:r>
      <w:r w:rsidRPr="007E78B7">
        <w:rPr>
          <w:rFonts w:ascii="Times New Roman" w:hAnsi="Times New Roman" w:cs="Times New Roman"/>
          <w:sz w:val="24"/>
          <w:szCs w:val="24"/>
        </w:rPr>
        <w:t>., koje mogu biti posljedica postupka dono</w:t>
      </w:r>
      <w:r>
        <w:rPr>
          <w:rFonts w:ascii="Times New Roman" w:hAnsi="Times New Roman" w:cs="Times New Roman"/>
          <w:sz w:val="24"/>
          <w:szCs w:val="24"/>
        </w:rPr>
        <w:t>šenja Državnog proračuna za 2023</w:t>
      </w:r>
      <w:r w:rsidRPr="007E78B7">
        <w:rPr>
          <w:rFonts w:ascii="Times New Roman" w:hAnsi="Times New Roman" w:cs="Times New Roman"/>
          <w:sz w:val="24"/>
          <w:szCs w:val="24"/>
        </w:rPr>
        <w:t>., izvršit će se potrebna usklađenja tijekom ili nakon javne rasprave.</w:t>
      </w:r>
    </w:p>
    <w:p w14:paraId="196A4596" w14:textId="77777777" w:rsidR="008375AF" w:rsidRDefault="008375AF" w:rsidP="008375AF">
      <w:pPr>
        <w:spacing w:after="0" w:line="240" w:lineRule="auto"/>
        <w:jc w:val="both"/>
        <w:rPr>
          <w:rFonts w:ascii="Times New Roman" w:hAnsi="Times New Roman" w:cs="Times New Roman"/>
          <w:sz w:val="24"/>
          <w:szCs w:val="24"/>
        </w:rPr>
      </w:pPr>
    </w:p>
    <w:p w14:paraId="1CFC3C20" w14:textId="77777777" w:rsidR="008375AF" w:rsidRDefault="008375AF" w:rsidP="008375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odnosu na naknade koje su propisane pravilnikom koji je donesen temeljem financijskog plana za 2022., prijedlogom Pravilnika za 2023. predviđene su sljedeće izmjene.</w:t>
      </w:r>
    </w:p>
    <w:p w14:paraId="139B46AF" w14:textId="77777777" w:rsidR="008375AF" w:rsidRPr="00A1493A" w:rsidRDefault="008375AF" w:rsidP="008375AF">
      <w:pPr>
        <w:spacing w:after="0" w:line="240" w:lineRule="auto"/>
        <w:rPr>
          <w:rFonts w:ascii="Times New Roman" w:hAnsi="Times New Roman" w:cs="Times New Roman"/>
          <w:sz w:val="24"/>
          <w:szCs w:val="24"/>
        </w:rPr>
      </w:pPr>
    </w:p>
    <w:p w14:paraId="46F35DBF" w14:textId="77777777" w:rsidR="008375AF" w:rsidRPr="00A1493A" w:rsidRDefault="008375AF" w:rsidP="008375AF">
      <w:pPr>
        <w:spacing w:after="0" w:line="240" w:lineRule="auto"/>
        <w:rPr>
          <w:rFonts w:ascii="Times New Roman" w:hAnsi="Times New Roman" w:cs="Times New Roman"/>
          <w:sz w:val="24"/>
          <w:szCs w:val="24"/>
        </w:rPr>
      </w:pPr>
      <w:r w:rsidRPr="00A1493A">
        <w:rPr>
          <w:rFonts w:ascii="Times New Roman" w:hAnsi="Times New Roman" w:cs="Times New Roman"/>
          <w:sz w:val="24"/>
          <w:szCs w:val="24"/>
        </w:rPr>
        <w:t>Članak 2. podstavak 4.</w:t>
      </w:r>
    </w:p>
    <w:p w14:paraId="01604EBE" w14:textId="77777777" w:rsidR="008375AF" w:rsidRPr="00A1493A" w:rsidRDefault="008375AF" w:rsidP="008375AF">
      <w:pPr>
        <w:spacing w:after="0" w:line="240" w:lineRule="auto"/>
        <w:jc w:val="both"/>
        <w:rPr>
          <w:rFonts w:ascii="Times New Roman" w:hAnsi="Times New Roman" w:cs="Times New Roman"/>
          <w:sz w:val="24"/>
          <w:szCs w:val="24"/>
        </w:rPr>
      </w:pPr>
      <w:r w:rsidRPr="00A1493A">
        <w:rPr>
          <w:rFonts w:ascii="Times New Roman" w:hAnsi="Times New Roman" w:cs="Times New Roman"/>
          <w:sz w:val="24"/>
          <w:szCs w:val="24"/>
        </w:rPr>
        <w:t xml:space="preserve">Mijenja se i glasi: „Javna komunikacijska mreža – mreža pokretnih ili nepokretnih komunikacija putem koje se pruža javna elektronička komunikacijska usluga“. </w:t>
      </w:r>
    </w:p>
    <w:p w14:paraId="66B98725" w14:textId="77777777" w:rsidR="008375AF" w:rsidRPr="00A1493A" w:rsidRDefault="008375AF" w:rsidP="008375AF">
      <w:pPr>
        <w:spacing w:after="0" w:line="240" w:lineRule="auto"/>
        <w:jc w:val="both"/>
        <w:rPr>
          <w:rFonts w:ascii="Times New Roman" w:hAnsi="Times New Roman" w:cs="Times New Roman"/>
          <w:sz w:val="24"/>
          <w:szCs w:val="24"/>
        </w:rPr>
      </w:pPr>
      <w:r w:rsidRPr="00A1493A">
        <w:rPr>
          <w:rFonts w:ascii="Times New Roman" w:hAnsi="Times New Roman" w:cs="Times New Roman"/>
          <w:sz w:val="24"/>
          <w:szCs w:val="24"/>
        </w:rPr>
        <w:t>-mijenja se radi usklađivanja s člankom 5. stavkom 1. točkom 28. ZEK-a (NN br, 76/22).</w:t>
      </w:r>
    </w:p>
    <w:p w14:paraId="76827227" w14:textId="77777777" w:rsidR="008375AF" w:rsidRDefault="008375AF" w:rsidP="008375AF">
      <w:pPr>
        <w:spacing w:after="0" w:line="240" w:lineRule="auto"/>
        <w:rPr>
          <w:rFonts w:ascii="Times New Roman" w:hAnsi="Times New Roman" w:cs="Times New Roman"/>
        </w:rPr>
      </w:pPr>
    </w:p>
    <w:p w14:paraId="05623410" w14:textId="77777777" w:rsidR="008375AF" w:rsidRDefault="008375AF" w:rsidP="008375AF">
      <w:pPr>
        <w:spacing w:after="0" w:line="240" w:lineRule="auto"/>
        <w:jc w:val="both"/>
        <w:rPr>
          <w:rFonts w:ascii="Times New Roman" w:hAnsi="Times New Roman" w:cs="Times New Roman"/>
          <w:sz w:val="24"/>
          <w:szCs w:val="24"/>
        </w:rPr>
      </w:pPr>
    </w:p>
    <w:p w14:paraId="237400E3" w14:textId="77777777" w:rsidR="008375AF" w:rsidRDefault="008375AF" w:rsidP="008375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w:t>
      </w:r>
      <w:r w:rsidRPr="00B54AC5">
        <w:rPr>
          <w:rFonts w:ascii="Times New Roman" w:hAnsi="Times New Roman" w:cs="Times New Roman"/>
          <w:sz w:val="24"/>
          <w:szCs w:val="24"/>
        </w:rPr>
        <w:t xml:space="preserve">lanak 10. stavak </w:t>
      </w:r>
      <w:r>
        <w:rPr>
          <w:rFonts w:ascii="Times New Roman" w:hAnsi="Times New Roman" w:cs="Times New Roman"/>
          <w:sz w:val="24"/>
          <w:szCs w:val="24"/>
        </w:rPr>
        <w:t>3</w:t>
      </w:r>
      <w:r w:rsidRPr="00B54AC5">
        <w:rPr>
          <w:rFonts w:ascii="Times New Roman" w:hAnsi="Times New Roman" w:cs="Times New Roman"/>
          <w:sz w:val="24"/>
          <w:szCs w:val="24"/>
        </w:rPr>
        <w:t xml:space="preserve">. </w:t>
      </w:r>
    </w:p>
    <w:p w14:paraId="3452CB59" w14:textId="77777777" w:rsidR="008375AF" w:rsidRDefault="008375AF" w:rsidP="008375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Mijenja se i glasi: „U slučaju izdavanja dozvole čiji je rok valjanosti kraći od jedne godine, odnosno obračunskog razdoblja kraćeg od jedne godine, visina naknade se razmjerno smanjuje.</w:t>
      </w:r>
    </w:p>
    <w:p w14:paraId="674FE8BA" w14:textId="77777777" w:rsidR="008375AF" w:rsidRDefault="008375AF" w:rsidP="008375AF">
      <w:pPr>
        <w:spacing w:after="0" w:line="240" w:lineRule="auto"/>
        <w:jc w:val="both"/>
        <w:rPr>
          <w:rFonts w:ascii="Times New Roman" w:hAnsi="Times New Roman" w:cs="Times New Roman"/>
          <w:sz w:val="24"/>
          <w:szCs w:val="24"/>
        </w:rPr>
      </w:pPr>
    </w:p>
    <w:p w14:paraId="7FA007C6" w14:textId="77777777" w:rsidR="008375AF" w:rsidRDefault="008375AF" w:rsidP="008375AF">
      <w:pPr>
        <w:spacing w:after="0" w:line="240" w:lineRule="auto"/>
        <w:jc w:val="both"/>
        <w:rPr>
          <w:rFonts w:ascii="Times New Roman" w:hAnsi="Times New Roman" w:cs="Times New Roman"/>
          <w:color w:val="000000"/>
          <w:sz w:val="24"/>
          <w:szCs w:val="24"/>
          <w:lang w:eastAsia="hr-HR"/>
        </w:rPr>
      </w:pPr>
      <w:r>
        <w:rPr>
          <w:rFonts w:ascii="Times New Roman" w:hAnsi="Times New Roman" w:cs="Times New Roman"/>
          <w:color w:val="000000"/>
          <w:sz w:val="24"/>
          <w:szCs w:val="24"/>
          <w:lang w:eastAsia="hr-HR"/>
        </w:rPr>
        <w:t>Članak 16.</w:t>
      </w:r>
    </w:p>
    <w:p w14:paraId="39573FD3" w14:textId="77777777" w:rsidR="008375AF" w:rsidRDefault="008375AF" w:rsidP="008375AF">
      <w:pPr>
        <w:spacing w:after="0" w:line="240" w:lineRule="auto"/>
        <w:jc w:val="both"/>
        <w:rPr>
          <w:rFonts w:ascii="Times New Roman" w:hAnsi="Times New Roman" w:cs="Times New Roman"/>
          <w:color w:val="000000"/>
          <w:sz w:val="24"/>
          <w:szCs w:val="24"/>
          <w:lang w:eastAsia="hr-HR"/>
        </w:rPr>
      </w:pPr>
      <w:r>
        <w:rPr>
          <w:rFonts w:ascii="Times New Roman" w:hAnsi="Times New Roman" w:cs="Times New Roman"/>
          <w:color w:val="000000"/>
          <w:sz w:val="24"/>
          <w:szCs w:val="24"/>
          <w:lang w:eastAsia="hr-HR"/>
        </w:rPr>
        <w:t>Izmijenjeni su iznosi naknade za</w:t>
      </w:r>
      <w:r w:rsidRPr="00300A99">
        <w:rPr>
          <w:rFonts w:ascii="Times New Roman" w:hAnsi="Times New Roman" w:cs="Times New Roman"/>
          <w:color w:val="000000"/>
          <w:sz w:val="24"/>
          <w:szCs w:val="24"/>
          <w:lang w:eastAsia="hr-HR"/>
        </w:rPr>
        <w:t xml:space="preserve"> uporabu radiofrekvencijskog spektra za javnu </w:t>
      </w:r>
      <w:r>
        <w:rPr>
          <w:rFonts w:ascii="Times New Roman" w:hAnsi="Times New Roman" w:cs="Times New Roman"/>
          <w:color w:val="000000"/>
          <w:sz w:val="24"/>
          <w:szCs w:val="24"/>
          <w:lang w:eastAsia="hr-HR"/>
        </w:rPr>
        <w:t>komunikacijsku</w:t>
      </w:r>
      <w:r w:rsidRPr="00300A99">
        <w:rPr>
          <w:rFonts w:ascii="Times New Roman" w:hAnsi="Times New Roman" w:cs="Times New Roman"/>
          <w:color w:val="000000"/>
          <w:sz w:val="24"/>
          <w:szCs w:val="24"/>
          <w:lang w:eastAsia="hr-HR"/>
        </w:rPr>
        <w:t xml:space="preserve"> mrežu, osim mreža </w:t>
      </w:r>
      <w:r w:rsidRPr="00EF1FBB">
        <w:rPr>
          <w:rFonts w:ascii="Times New Roman" w:hAnsi="Times New Roman" w:cs="Times New Roman"/>
          <w:color w:val="000000"/>
          <w:sz w:val="24"/>
          <w:szCs w:val="24"/>
          <w:lang w:eastAsia="hr-HR"/>
        </w:rPr>
        <w:t>točka-više točaka</w:t>
      </w:r>
      <w:r>
        <w:rPr>
          <w:rFonts w:ascii="Times New Roman" w:hAnsi="Times New Roman" w:cs="Times New Roman"/>
          <w:color w:val="000000"/>
          <w:sz w:val="24"/>
          <w:szCs w:val="24"/>
          <w:lang w:eastAsia="hr-HR"/>
        </w:rPr>
        <w:t xml:space="preserve"> za koje je propisana drugačija naknada</w:t>
      </w:r>
      <w:r w:rsidRPr="00300A99">
        <w:rPr>
          <w:rFonts w:ascii="Times New Roman" w:hAnsi="Times New Roman" w:cs="Times New Roman"/>
          <w:color w:val="000000"/>
          <w:sz w:val="24"/>
          <w:szCs w:val="24"/>
          <w:lang w:eastAsia="hr-HR"/>
        </w:rPr>
        <w:t xml:space="preserve">, </w:t>
      </w:r>
      <w:r>
        <w:rPr>
          <w:rFonts w:ascii="Times New Roman" w:hAnsi="Times New Roman" w:cs="Times New Roman"/>
          <w:color w:val="000000"/>
          <w:sz w:val="24"/>
          <w:szCs w:val="24"/>
          <w:lang w:eastAsia="hr-HR"/>
        </w:rPr>
        <w:t>na način da se iznos ranije propisane naknade uvećava za 58%.</w:t>
      </w:r>
    </w:p>
    <w:p w14:paraId="63385618" w14:textId="77777777" w:rsidR="008375AF" w:rsidRDefault="008375AF" w:rsidP="008375AF">
      <w:pPr>
        <w:spacing w:after="0" w:line="240" w:lineRule="auto"/>
        <w:jc w:val="both"/>
        <w:rPr>
          <w:rFonts w:ascii="Times New Roman" w:hAnsi="Times New Roman" w:cs="Times New Roman"/>
          <w:color w:val="000000"/>
          <w:sz w:val="24"/>
          <w:szCs w:val="24"/>
          <w:lang w:eastAsia="hr-HR"/>
        </w:rPr>
      </w:pPr>
    </w:p>
    <w:p w14:paraId="034BCBC3" w14:textId="77777777" w:rsidR="008375AF" w:rsidRDefault="008375AF" w:rsidP="008375AF">
      <w:pPr>
        <w:spacing w:after="0" w:line="240" w:lineRule="auto"/>
        <w:jc w:val="both"/>
        <w:rPr>
          <w:rFonts w:ascii="Times New Roman" w:hAnsi="Times New Roman" w:cs="Times New Roman"/>
          <w:color w:val="000000"/>
          <w:sz w:val="24"/>
          <w:szCs w:val="24"/>
          <w:lang w:eastAsia="hr-HR"/>
        </w:rPr>
      </w:pPr>
      <w:r>
        <w:rPr>
          <w:rFonts w:ascii="Times New Roman" w:hAnsi="Times New Roman" w:cs="Times New Roman"/>
          <w:color w:val="000000"/>
          <w:sz w:val="24"/>
          <w:szCs w:val="24"/>
          <w:lang w:eastAsia="hr-HR"/>
        </w:rPr>
        <w:t>Naknada sada glasi:</w:t>
      </w:r>
    </w:p>
    <w:p w14:paraId="0DD4A0AE" w14:textId="77777777" w:rsidR="008375AF" w:rsidRDefault="008375AF" w:rsidP="008375AF">
      <w:pPr>
        <w:spacing w:after="0" w:line="240" w:lineRule="auto"/>
        <w:jc w:val="both"/>
        <w:rPr>
          <w:rFonts w:ascii="Times New Roman" w:hAnsi="Times New Roman" w:cs="Times New Roman"/>
          <w:color w:val="000000"/>
          <w:sz w:val="24"/>
          <w:szCs w:val="24"/>
          <w:lang w:eastAsia="hr-HR"/>
        </w:rPr>
      </w:pPr>
    </w:p>
    <w:p w14:paraId="3124E677" w14:textId="77777777" w:rsidR="008375AF" w:rsidRPr="00617BD6" w:rsidRDefault="008375AF" w:rsidP="008375AF">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4.</w:t>
      </w:r>
    </w:p>
    <w:tbl>
      <w:tblPr>
        <w:tblW w:w="9064" w:type="dxa"/>
        <w:tblCellSpacing w:w="15" w:type="dxa"/>
        <w:tblCellMar>
          <w:top w:w="15" w:type="dxa"/>
          <w:left w:w="15" w:type="dxa"/>
          <w:bottom w:w="15" w:type="dxa"/>
          <w:right w:w="15" w:type="dxa"/>
        </w:tblCellMar>
        <w:tblLook w:val="04A0" w:firstRow="1" w:lastRow="0" w:firstColumn="1" w:lastColumn="0" w:noHBand="0" w:noVBand="1"/>
      </w:tblPr>
      <w:tblGrid>
        <w:gridCol w:w="465"/>
        <w:gridCol w:w="6122"/>
        <w:gridCol w:w="2477"/>
      </w:tblGrid>
      <w:tr w:rsidR="008375AF" w:rsidRPr="00617BD6" w14:paraId="26E9FC7A" w14:textId="77777777" w:rsidTr="00E15305">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FAA36FF"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00CD7AF"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Frekvencijsko područje </w:t>
            </w:r>
            <w:r w:rsidRPr="00617BD6">
              <w:rPr>
                <w:rFonts w:ascii="Times New Roman" w:eastAsia="Times New Roman" w:hAnsi="Times New Roman" w:cs="Times New Roman"/>
                <w:i/>
                <w:color w:val="000000"/>
                <w:sz w:val="24"/>
                <w:szCs w:val="24"/>
                <w:lang w:eastAsia="hr-HR"/>
              </w:rPr>
              <w:t xml:space="preserve">f </w:t>
            </w:r>
            <w:r w:rsidRPr="00617BD6">
              <w:rPr>
                <w:rFonts w:ascii="Times New Roman" w:eastAsia="Times New Roman" w:hAnsi="Times New Roman" w:cs="Times New Roman"/>
                <w:color w:val="000000"/>
                <w:sz w:val="24"/>
                <w:szCs w:val="24"/>
                <w:lang w:eastAsia="hr-HR"/>
              </w:rPr>
              <w:t>dodijeljenog radiofrekvencijskog spektra za javne komunikacijske mreže (MHz)</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7BB48F0"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 po dodijeljenom MHz</w:t>
            </w:r>
          </w:p>
        </w:tc>
      </w:tr>
      <w:tr w:rsidR="008375AF" w:rsidRPr="00617BD6" w14:paraId="05D40143" w14:textId="77777777" w:rsidTr="00E15305">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9878D43"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0434557"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f &lt; 3400</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FC7FA24"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sidRPr="00AD309E">
              <w:rPr>
                <w:rFonts w:ascii="Times New Roman" w:eastAsia="Times New Roman" w:hAnsi="Times New Roman" w:cs="Times New Roman"/>
                <w:color w:val="000000"/>
                <w:sz w:val="24"/>
                <w:szCs w:val="24"/>
                <w:lang w:eastAsia="hr-HR"/>
              </w:rPr>
              <w:t>63.200,00</w:t>
            </w:r>
          </w:p>
        </w:tc>
      </w:tr>
      <w:tr w:rsidR="008375AF" w:rsidRPr="00617BD6" w14:paraId="66D4D76E" w14:textId="77777777" w:rsidTr="00E15305">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31411413"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28ABE13D" w14:textId="77777777" w:rsidR="008375AF" w:rsidRPr="00617BD6" w:rsidDel="00FC1783" w:rsidRDefault="008375AF" w:rsidP="00E15305">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3400 ≤ f &lt; 3800</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64ECADCF"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sidRPr="00AD309E">
              <w:rPr>
                <w:rFonts w:ascii="Times New Roman" w:eastAsia="Times New Roman" w:hAnsi="Times New Roman" w:cs="Times New Roman"/>
                <w:color w:val="000000"/>
                <w:sz w:val="24"/>
                <w:szCs w:val="24"/>
                <w:lang w:eastAsia="hr-HR"/>
              </w:rPr>
              <w:t>19.750,00</w:t>
            </w:r>
          </w:p>
        </w:tc>
      </w:tr>
      <w:tr w:rsidR="008375AF" w:rsidRPr="00617BD6" w14:paraId="798B1478" w14:textId="77777777" w:rsidTr="00E15305">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0E59931F"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1D6DBEEA" w14:textId="77777777" w:rsidR="008375AF" w:rsidRPr="00617BD6" w:rsidDel="00FC1783" w:rsidRDefault="008375AF" w:rsidP="00E15305">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3800 ≤ f</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1641E8C2"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sidRPr="00AD309E">
              <w:rPr>
                <w:rFonts w:ascii="Times New Roman" w:eastAsia="Times New Roman" w:hAnsi="Times New Roman" w:cs="Times New Roman"/>
                <w:color w:val="000000"/>
                <w:sz w:val="24"/>
                <w:szCs w:val="24"/>
                <w:lang w:eastAsia="hr-HR"/>
              </w:rPr>
              <w:t>5.925,00</w:t>
            </w:r>
          </w:p>
        </w:tc>
      </w:tr>
    </w:tbl>
    <w:p w14:paraId="549AC53F" w14:textId="3FA63261" w:rsidR="008375AF" w:rsidRDefault="008375AF" w:rsidP="008375AF">
      <w:pPr>
        <w:spacing w:after="0" w:line="240" w:lineRule="auto"/>
        <w:jc w:val="both"/>
        <w:rPr>
          <w:rFonts w:ascii="Times New Roman" w:hAnsi="Times New Roman" w:cs="Times New Roman"/>
          <w:color w:val="000000"/>
          <w:sz w:val="24"/>
          <w:szCs w:val="24"/>
          <w:lang w:eastAsia="hr-HR"/>
        </w:rPr>
      </w:pPr>
    </w:p>
    <w:p w14:paraId="65E77BD8" w14:textId="7C86E7AE" w:rsidR="008375AF" w:rsidRDefault="008375AF" w:rsidP="008375AF">
      <w:pPr>
        <w:spacing w:after="0" w:line="240" w:lineRule="auto"/>
        <w:jc w:val="both"/>
        <w:rPr>
          <w:rFonts w:ascii="Times New Roman" w:hAnsi="Times New Roman" w:cs="Times New Roman"/>
          <w:color w:val="000000"/>
          <w:sz w:val="24"/>
          <w:szCs w:val="24"/>
          <w:lang w:eastAsia="hr-HR"/>
        </w:rPr>
      </w:pPr>
    </w:p>
    <w:p w14:paraId="5E72F2B9" w14:textId="7AD68E6D" w:rsidR="008375AF" w:rsidRDefault="008375AF" w:rsidP="008375AF">
      <w:pPr>
        <w:spacing w:after="0" w:line="240" w:lineRule="auto"/>
        <w:jc w:val="both"/>
        <w:rPr>
          <w:rFonts w:ascii="Times New Roman" w:hAnsi="Times New Roman" w:cs="Times New Roman"/>
          <w:color w:val="000000"/>
          <w:sz w:val="24"/>
          <w:szCs w:val="24"/>
          <w:lang w:eastAsia="hr-HR"/>
        </w:rPr>
      </w:pPr>
    </w:p>
    <w:p w14:paraId="1422E908" w14:textId="1A528E15" w:rsidR="008375AF" w:rsidRDefault="008375AF" w:rsidP="008375AF">
      <w:pPr>
        <w:spacing w:after="0" w:line="240" w:lineRule="auto"/>
        <w:jc w:val="both"/>
        <w:rPr>
          <w:rFonts w:ascii="Times New Roman" w:hAnsi="Times New Roman" w:cs="Times New Roman"/>
          <w:color w:val="000000"/>
          <w:sz w:val="24"/>
          <w:szCs w:val="24"/>
          <w:lang w:eastAsia="hr-HR"/>
        </w:rPr>
      </w:pPr>
    </w:p>
    <w:p w14:paraId="6C217B9E" w14:textId="5B903AE2" w:rsidR="008375AF" w:rsidRDefault="008375AF" w:rsidP="008375AF">
      <w:pPr>
        <w:spacing w:after="0" w:line="240" w:lineRule="auto"/>
        <w:jc w:val="both"/>
        <w:rPr>
          <w:rFonts w:ascii="Times New Roman" w:hAnsi="Times New Roman" w:cs="Times New Roman"/>
          <w:color w:val="000000"/>
          <w:sz w:val="24"/>
          <w:szCs w:val="24"/>
          <w:lang w:eastAsia="hr-HR"/>
        </w:rPr>
      </w:pPr>
    </w:p>
    <w:p w14:paraId="472FCBE3" w14:textId="0FADB0DD" w:rsidR="008375AF" w:rsidRDefault="008375AF" w:rsidP="008375AF">
      <w:pPr>
        <w:spacing w:after="0" w:line="240" w:lineRule="auto"/>
        <w:jc w:val="both"/>
        <w:rPr>
          <w:rFonts w:ascii="Times New Roman" w:hAnsi="Times New Roman" w:cs="Times New Roman"/>
          <w:color w:val="000000"/>
          <w:sz w:val="24"/>
          <w:szCs w:val="24"/>
          <w:lang w:eastAsia="hr-HR"/>
        </w:rPr>
      </w:pPr>
    </w:p>
    <w:p w14:paraId="1566C942" w14:textId="23439A95" w:rsidR="008375AF" w:rsidRDefault="008375AF" w:rsidP="008375AF">
      <w:pPr>
        <w:spacing w:after="0" w:line="240" w:lineRule="auto"/>
        <w:jc w:val="both"/>
        <w:rPr>
          <w:rFonts w:ascii="Times New Roman" w:hAnsi="Times New Roman" w:cs="Times New Roman"/>
          <w:color w:val="000000"/>
          <w:sz w:val="24"/>
          <w:szCs w:val="24"/>
          <w:lang w:eastAsia="hr-HR"/>
        </w:rPr>
      </w:pPr>
    </w:p>
    <w:p w14:paraId="738E030B" w14:textId="2A17B0B0" w:rsidR="008375AF" w:rsidRDefault="008375AF" w:rsidP="008375AF">
      <w:pPr>
        <w:spacing w:after="0" w:line="240" w:lineRule="auto"/>
        <w:jc w:val="both"/>
        <w:rPr>
          <w:rFonts w:ascii="Times New Roman" w:hAnsi="Times New Roman" w:cs="Times New Roman"/>
          <w:color w:val="000000"/>
          <w:sz w:val="24"/>
          <w:szCs w:val="24"/>
          <w:lang w:eastAsia="hr-HR"/>
        </w:rPr>
      </w:pPr>
    </w:p>
    <w:p w14:paraId="69E214CB" w14:textId="2144AD2E" w:rsidR="008375AF" w:rsidRDefault="008375AF" w:rsidP="008375AF">
      <w:pPr>
        <w:spacing w:after="0" w:line="240" w:lineRule="auto"/>
        <w:jc w:val="both"/>
        <w:rPr>
          <w:rFonts w:ascii="Times New Roman" w:hAnsi="Times New Roman" w:cs="Times New Roman"/>
          <w:color w:val="000000"/>
          <w:sz w:val="24"/>
          <w:szCs w:val="24"/>
          <w:lang w:eastAsia="hr-HR"/>
        </w:rPr>
      </w:pPr>
    </w:p>
    <w:p w14:paraId="62B473BC" w14:textId="77777777" w:rsidR="008375AF" w:rsidRDefault="008375AF" w:rsidP="008375AF">
      <w:pPr>
        <w:spacing w:after="0" w:line="240" w:lineRule="auto"/>
        <w:jc w:val="both"/>
        <w:rPr>
          <w:rFonts w:ascii="Times New Roman" w:hAnsi="Times New Roman" w:cs="Times New Roman"/>
          <w:color w:val="000000"/>
          <w:sz w:val="24"/>
          <w:szCs w:val="24"/>
          <w:lang w:eastAsia="hr-HR"/>
        </w:rPr>
      </w:pPr>
    </w:p>
    <w:p w14:paraId="508DE2C5" w14:textId="77777777" w:rsidR="008375AF" w:rsidRDefault="008375AF" w:rsidP="008375AF">
      <w:pPr>
        <w:spacing w:after="0" w:line="240" w:lineRule="auto"/>
        <w:jc w:val="both"/>
        <w:rPr>
          <w:rFonts w:ascii="Times New Roman" w:hAnsi="Times New Roman" w:cs="Times New Roman"/>
          <w:color w:val="000000"/>
          <w:sz w:val="24"/>
          <w:szCs w:val="24"/>
          <w:lang w:eastAsia="hr-HR"/>
        </w:rPr>
      </w:pPr>
    </w:p>
    <w:p w14:paraId="6E417415" w14:textId="77777777" w:rsidR="008375AF" w:rsidRPr="00617BD6" w:rsidRDefault="008375AF" w:rsidP="008375AF">
      <w:pPr>
        <w:spacing w:after="0" w:line="240" w:lineRule="auto"/>
        <w:jc w:val="both"/>
        <w:rPr>
          <w:rFonts w:ascii="Times New Roman" w:eastAsia="Times New Roman" w:hAnsi="Times New Roman" w:cs="Times New Roman"/>
          <w:i/>
          <w:color w:val="000000"/>
          <w:sz w:val="24"/>
          <w:szCs w:val="24"/>
          <w:lang w:eastAsia="hr-HR"/>
        </w:rPr>
      </w:pPr>
      <w:r w:rsidRPr="00617BD6">
        <w:rPr>
          <w:rFonts w:ascii="Times New Roman" w:eastAsia="Times New Roman" w:hAnsi="Times New Roman" w:cs="Times New Roman"/>
          <w:i/>
          <w:color w:val="000000"/>
          <w:sz w:val="24"/>
          <w:szCs w:val="24"/>
          <w:lang w:eastAsia="hr-HR"/>
        </w:rPr>
        <w:t>Tablica 4.1.</w:t>
      </w:r>
    </w:p>
    <w:p w14:paraId="600F45A2" w14:textId="77777777" w:rsidR="008375AF" w:rsidRPr="00B726EE" w:rsidRDefault="008375AF" w:rsidP="008375AF">
      <w:pPr>
        <w:spacing w:after="0" w:line="240" w:lineRule="auto"/>
        <w:jc w:val="both"/>
        <w:rPr>
          <w:rFonts w:ascii="Times New Roman" w:hAnsi="Times New Roman" w:cs="Times New Roman"/>
          <w:color w:val="000000"/>
          <w:sz w:val="24"/>
          <w:szCs w:val="24"/>
          <w:lang w:eastAsia="hr-HR"/>
        </w:rPr>
      </w:pPr>
    </w:p>
    <w:tbl>
      <w:tblPr>
        <w:tblW w:w="9064"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571"/>
        <w:gridCol w:w="1209"/>
        <w:gridCol w:w="2875"/>
        <w:gridCol w:w="2876"/>
        <w:gridCol w:w="1533"/>
      </w:tblGrid>
      <w:tr w:rsidR="008375AF" w:rsidRPr="00617BD6" w14:paraId="344BF34C" w14:textId="77777777" w:rsidTr="00E15305">
        <w:trPr>
          <w:trHeight w:val="239"/>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4EF495E"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8448" w:type="dxa"/>
            <w:gridSpan w:val="4"/>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ADE7C1B"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 (u kunama)</w:t>
            </w:r>
            <w:r>
              <w:rPr>
                <w:rFonts w:ascii="Times New Roman" w:eastAsia="Times New Roman" w:hAnsi="Times New Roman" w:cs="Times New Roman"/>
                <w:color w:val="000000"/>
                <w:sz w:val="24"/>
                <w:szCs w:val="24"/>
                <w:lang w:eastAsia="hr-HR"/>
              </w:rPr>
              <w:t xml:space="preserve"> po MHz</w:t>
            </w:r>
          </w:p>
        </w:tc>
      </w:tr>
      <w:tr w:rsidR="008375AF" w:rsidRPr="00617BD6" w14:paraId="3F2AB882" w14:textId="77777777" w:rsidTr="00E15305">
        <w:trPr>
          <w:trHeight w:val="96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0C17C21"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p>
        </w:tc>
        <w:tc>
          <w:tcPr>
            <w:tcW w:w="1179"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tcPr>
          <w:p w14:paraId="79C3EFCD"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f (MHz)</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CD3884D"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Grad</w:t>
            </w:r>
            <w:r>
              <w:rPr>
                <w:rFonts w:ascii="Times New Roman" w:eastAsia="Times New Roman" w:hAnsi="Times New Roman" w:cs="Times New Roman"/>
                <w:color w:val="000000"/>
                <w:sz w:val="24"/>
                <w:szCs w:val="24"/>
                <w:lang w:eastAsia="hr-HR"/>
              </w:rPr>
              <w:t xml:space="preserve"> Zagreb ili područje od 500.001 </w:t>
            </w:r>
            <w:r w:rsidRPr="00617BD6">
              <w:rPr>
                <w:rFonts w:ascii="Times New Roman" w:eastAsia="Times New Roman" w:hAnsi="Times New Roman" w:cs="Times New Roman"/>
                <w:color w:val="000000"/>
                <w:sz w:val="24"/>
                <w:szCs w:val="24"/>
                <w:lang w:eastAsia="hr-HR"/>
              </w:rPr>
              <w:t>do 1.000.000 stanovnika</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A20E37E"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Područje od 300.001 do 500.000 </w:t>
            </w:r>
            <w:r w:rsidRPr="00617BD6">
              <w:rPr>
                <w:rFonts w:ascii="Times New Roman" w:eastAsia="Times New Roman" w:hAnsi="Times New Roman" w:cs="Times New Roman"/>
                <w:color w:val="000000"/>
                <w:sz w:val="24"/>
                <w:szCs w:val="24"/>
                <w:lang w:eastAsia="hr-HR"/>
              </w:rPr>
              <w:t>stanovnika</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AC41372"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w:t>
            </w:r>
            <w:r w:rsidRPr="00617BD6">
              <w:rPr>
                <w:rFonts w:ascii="Times New Roman" w:eastAsia="Times New Roman" w:hAnsi="Times New Roman" w:cs="Times New Roman"/>
                <w:color w:val="000000"/>
                <w:sz w:val="24"/>
                <w:szCs w:val="24"/>
                <w:lang w:eastAsia="hr-HR"/>
              </w:rPr>
              <w:t xml:space="preserve"> do 300.000 stanovnika</w:t>
            </w:r>
          </w:p>
        </w:tc>
      </w:tr>
      <w:tr w:rsidR="008375AF" w:rsidRPr="00617BD6" w14:paraId="61ADC746" w14:textId="77777777" w:rsidTr="00E15305">
        <w:trPr>
          <w:trHeight w:val="48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64F520A0"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1179"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tcPr>
          <w:p w14:paraId="2AF18C51"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f &lt; 3400</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0FA0D260" w14:textId="77777777" w:rsidR="008375AF" w:rsidRPr="00617BD6" w:rsidDel="002236B8"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2.025,00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27B36346" w14:textId="77777777" w:rsidR="008375AF" w:rsidRPr="00617BD6" w:rsidDel="002236B8"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885,00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27F44953" w14:textId="77777777" w:rsidR="008375AF" w:rsidRPr="00617BD6" w:rsidDel="002236B8"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380,00</w:t>
            </w:r>
          </w:p>
        </w:tc>
      </w:tr>
      <w:tr w:rsidR="008375AF" w:rsidRPr="00617BD6" w14:paraId="5A974F24" w14:textId="77777777" w:rsidTr="00E15305">
        <w:trPr>
          <w:trHeight w:val="48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2C2A544"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r w:rsidRPr="00617BD6">
              <w:rPr>
                <w:rFonts w:ascii="Times New Roman" w:eastAsia="Times New Roman" w:hAnsi="Times New Roman" w:cs="Times New Roman"/>
                <w:color w:val="000000"/>
                <w:sz w:val="24"/>
                <w:szCs w:val="24"/>
                <w:lang w:eastAsia="hr-HR"/>
              </w:rPr>
              <w:t>.</w:t>
            </w:r>
          </w:p>
        </w:tc>
        <w:tc>
          <w:tcPr>
            <w:tcW w:w="1179"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tcPr>
          <w:p w14:paraId="604AFD90" w14:textId="77777777" w:rsidR="008375AF" w:rsidRPr="00617BD6" w:rsidDel="002236B8" w:rsidRDefault="008375AF" w:rsidP="00E1530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3400 ≤ f &lt; 3800</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7EE71AD"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635,00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18BD70F"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280,00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CC632C9"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120,00</w:t>
            </w:r>
          </w:p>
        </w:tc>
      </w:tr>
      <w:tr w:rsidR="008375AF" w:rsidRPr="00617BD6" w14:paraId="67C75B1F" w14:textId="77777777" w:rsidTr="00E15305">
        <w:trPr>
          <w:trHeight w:val="251"/>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9C3F74F" w14:textId="77777777" w:rsidR="008375AF" w:rsidRPr="00617BD6" w:rsidRDefault="008375AF" w:rsidP="00E15305">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r w:rsidRPr="00617BD6">
              <w:rPr>
                <w:rFonts w:ascii="Times New Roman" w:eastAsia="Times New Roman" w:hAnsi="Times New Roman" w:cs="Times New Roman"/>
                <w:color w:val="000000"/>
                <w:sz w:val="24"/>
                <w:szCs w:val="24"/>
                <w:lang w:eastAsia="hr-HR"/>
              </w:rPr>
              <w:t>.</w:t>
            </w:r>
          </w:p>
        </w:tc>
        <w:tc>
          <w:tcPr>
            <w:tcW w:w="1179"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tcPr>
          <w:p w14:paraId="6DF38CBB" w14:textId="77777777" w:rsidR="008375AF" w:rsidRPr="00617BD6" w:rsidRDefault="008375AF" w:rsidP="00E1530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3800 ≤ f</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36AC5AA"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190,00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22DDB9C"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90,00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44EA2C6" w14:textId="77777777" w:rsidR="008375AF" w:rsidRPr="00617BD6" w:rsidRDefault="008375AF" w:rsidP="00E15305">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40,00</w:t>
            </w:r>
          </w:p>
        </w:tc>
      </w:tr>
    </w:tbl>
    <w:p w14:paraId="65FFA241" w14:textId="77777777" w:rsidR="008375AF" w:rsidRPr="00BE713C" w:rsidRDefault="008375AF" w:rsidP="008375AF">
      <w:pPr>
        <w:rPr>
          <w:rFonts w:ascii="Times New Roman" w:hAnsi="Times New Roman" w:cs="Times New Roman"/>
          <w:sz w:val="24"/>
          <w:szCs w:val="24"/>
        </w:rPr>
      </w:pPr>
    </w:p>
    <w:p w14:paraId="1B008A55" w14:textId="77777777" w:rsidR="008375AF" w:rsidRDefault="008375AF" w:rsidP="008375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Članak 24. stavak</w:t>
      </w:r>
      <w:r w:rsidRPr="00B54AC5">
        <w:rPr>
          <w:rFonts w:ascii="Times New Roman" w:hAnsi="Times New Roman" w:cs="Times New Roman"/>
          <w:sz w:val="24"/>
          <w:szCs w:val="24"/>
        </w:rPr>
        <w:t xml:space="preserve"> </w:t>
      </w:r>
      <w:r>
        <w:rPr>
          <w:rFonts w:ascii="Times New Roman" w:hAnsi="Times New Roman" w:cs="Times New Roman"/>
          <w:sz w:val="24"/>
          <w:szCs w:val="24"/>
        </w:rPr>
        <w:t xml:space="preserve">1. </w:t>
      </w:r>
    </w:p>
    <w:p w14:paraId="7EC795DF" w14:textId="77777777" w:rsidR="008375AF" w:rsidRDefault="008375AF" w:rsidP="008375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Stopa naknade za obavljanje poslova HAKOM-a u području elektroničkih komunikacija koja se plaća na dio godišnjeg bruto prihoda operatora ostvarenog u prethodnoj godini od obavljanja djelatnosti elektroničkih komunikacijskih mreža i usluga, a prelazi 7.500.000,00 kuna povećava se s 0,20 % na 0,46 %. </w:t>
      </w:r>
    </w:p>
    <w:p w14:paraId="49CD98A7" w14:textId="77777777" w:rsidR="008375AF" w:rsidRDefault="008375AF" w:rsidP="008375AF">
      <w:pPr>
        <w:spacing w:after="0" w:line="240" w:lineRule="auto"/>
        <w:jc w:val="both"/>
        <w:rPr>
          <w:rFonts w:ascii="Times New Roman" w:hAnsi="Times New Roman" w:cs="Times New Roman"/>
          <w:sz w:val="24"/>
          <w:szCs w:val="24"/>
        </w:rPr>
      </w:pPr>
    </w:p>
    <w:p w14:paraId="6F661642" w14:textId="77777777" w:rsidR="008375AF" w:rsidRDefault="008375AF" w:rsidP="008375AF">
      <w:pPr>
        <w:spacing w:after="0" w:line="240" w:lineRule="auto"/>
        <w:jc w:val="both"/>
        <w:rPr>
          <w:rFonts w:ascii="Times New Roman" w:hAnsi="Times New Roman" w:cs="Times New Roman"/>
          <w:sz w:val="24"/>
          <w:szCs w:val="24"/>
        </w:rPr>
      </w:pPr>
    </w:p>
    <w:p w14:paraId="3A70C8C7" w14:textId="77777777" w:rsidR="008375AF" w:rsidRDefault="008375AF" w:rsidP="008375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Članak 26. stavak 1.</w:t>
      </w:r>
    </w:p>
    <w:p w14:paraId="13D35C3A" w14:textId="77777777" w:rsidR="008375AF" w:rsidRDefault="008375AF" w:rsidP="008375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Stopa naknade za obavljanje poslova HAKOM-a u području regulacije tržišta željezničkih usluga koja se plaća na dio godišnjeg bruto prihoda upravitelja infrastrukture ostvarenog u prethodnoj godini od obavljanja željezničkih usluga, a prelazi 7.500.000,00 kuna povećava se s 1,80 % na 2,65%.</w:t>
      </w:r>
    </w:p>
    <w:p w14:paraId="2E85E00F" w14:textId="77777777" w:rsidR="008375AF" w:rsidRDefault="008375AF" w:rsidP="008375AF">
      <w:pPr>
        <w:spacing w:after="0" w:line="240" w:lineRule="auto"/>
        <w:jc w:val="both"/>
        <w:rPr>
          <w:rFonts w:ascii="Times New Roman" w:hAnsi="Times New Roman" w:cs="Times New Roman"/>
          <w:sz w:val="24"/>
          <w:szCs w:val="24"/>
        </w:rPr>
      </w:pPr>
    </w:p>
    <w:p w14:paraId="60F161C2" w14:textId="77777777" w:rsidR="008375AF" w:rsidRDefault="008375AF" w:rsidP="008375AF">
      <w:pPr>
        <w:spacing w:after="0" w:line="240" w:lineRule="auto"/>
        <w:jc w:val="both"/>
        <w:rPr>
          <w:rFonts w:ascii="Times New Roman" w:hAnsi="Times New Roman" w:cs="Times New Roman"/>
          <w:sz w:val="24"/>
          <w:szCs w:val="24"/>
        </w:rPr>
      </w:pPr>
    </w:p>
    <w:p w14:paraId="2740462A" w14:textId="77777777" w:rsidR="008375AF" w:rsidRDefault="008375AF" w:rsidP="008375AF">
      <w:pPr>
        <w:spacing w:after="0" w:line="240" w:lineRule="auto"/>
        <w:jc w:val="both"/>
        <w:rPr>
          <w:rFonts w:ascii="Times New Roman" w:hAnsi="Times New Roman" w:cs="Times New Roman"/>
          <w:sz w:val="24"/>
          <w:szCs w:val="24"/>
        </w:rPr>
      </w:pPr>
    </w:p>
    <w:p w14:paraId="67D0884E" w14:textId="77777777" w:rsidR="008375AF" w:rsidRDefault="008375AF" w:rsidP="008375AF">
      <w:pPr>
        <w:spacing w:after="0" w:line="240" w:lineRule="auto"/>
        <w:jc w:val="both"/>
        <w:rPr>
          <w:rFonts w:ascii="Times New Roman" w:hAnsi="Times New Roman" w:cs="Times New Roman"/>
          <w:sz w:val="24"/>
          <w:szCs w:val="24"/>
        </w:rPr>
      </w:pPr>
    </w:p>
    <w:p w14:paraId="460A0A60" w14:textId="77777777" w:rsidR="008375AF" w:rsidRPr="00825D83" w:rsidRDefault="008375AF" w:rsidP="008375AF">
      <w:pPr>
        <w:spacing w:after="0" w:line="240" w:lineRule="auto"/>
        <w:jc w:val="both"/>
        <w:rPr>
          <w:rFonts w:ascii="Times New Roman" w:hAnsi="Times New Roman" w:cs="Times New Roman"/>
          <w:b/>
          <w:sz w:val="24"/>
          <w:szCs w:val="24"/>
        </w:rPr>
      </w:pPr>
      <w:r w:rsidRPr="00825D83">
        <w:rPr>
          <w:rFonts w:ascii="Times New Roman" w:hAnsi="Times New Roman" w:cs="Times New Roman"/>
          <w:b/>
          <w:sz w:val="24"/>
          <w:szCs w:val="24"/>
        </w:rPr>
        <w:t>Prijedlog propisa</w:t>
      </w:r>
    </w:p>
    <w:p w14:paraId="0A3CF040" w14:textId="77777777" w:rsidR="008375AF" w:rsidRPr="00B1537A" w:rsidRDefault="008375AF" w:rsidP="008375AF">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14:paraId="54BA1C3E" w14:textId="77777777" w:rsidR="002461E2" w:rsidRPr="00B1537A" w:rsidRDefault="002461E2" w:rsidP="002461E2">
      <w:pPr>
        <w:spacing w:after="0" w:line="240" w:lineRule="auto"/>
        <w:jc w:val="both"/>
        <w:rPr>
          <w:rFonts w:ascii="Times New Roman" w:hAnsi="Times New Roman" w:cs="Times New Roman"/>
          <w:sz w:val="24"/>
          <w:szCs w:val="24"/>
          <w:u w:val="single"/>
        </w:rPr>
      </w:pPr>
    </w:p>
    <w:p w14:paraId="02114FD8" w14:textId="5ED985E3" w:rsidR="00B43599" w:rsidRDefault="00B43599" w:rsidP="00187825">
      <w:pPr>
        <w:pStyle w:val="NoSpacing"/>
        <w:jc w:val="center"/>
        <w:rPr>
          <w:rFonts w:ascii="Times New Roman" w:hAnsi="Times New Roman" w:cs="Times New Roman"/>
          <w:b/>
          <w:sz w:val="32"/>
          <w:szCs w:val="32"/>
          <w:lang w:eastAsia="hr-HR"/>
        </w:rPr>
      </w:pPr>
    </w:p>
    <w:p w14:paraId="59F24FF9" w14:textId="77777777" w:rsidR="008375AF" w:rsidRDefault="008375AF" w:rsidP="00187825">
      <w:pPr>
        <w:pStyle w:val="NoSpacing"/>
        <w:jc w:val="center"/>
        <w:rPr>
          <w:rFonts w:ascii="Times New Roman" w:hAnsi="Times New Roman" w:cs="Times New Roman"/>
          <w:b/>
          <w:sz w:val="32"/>
          <w:szCs w:val="32"/>
          <w:lang w:eastAsia="hr-HR"/>
        </w:rPr>
      </w:pPr>
    </w:p>
    <w:p w14:paraId="5CC0F56D" w14:textId="67F37661" w:rsidR="00BE1F8D" w:rsidRPr="00187825" w:rsidRDefault="000B1AD9" w:rsidP="00187825">
      <w:pPr>
        <w:pStyle w:val="NoSpacing"/>
        <w:jc w:val="center"/>
        <w:rPr>
          <w:rFonts w:ascii="Times New Roman" w:hAnsi="Times New Roman" w:cs="Times New Roman"/>
          <w:b/>
          <w:sz w:val="32"/>
          <w:szCs w:val="32"/>
          <w:lang w:eastAsia="hr-HR"/>
        </w:rPr>
      </w:pPr>
      <w:r w:rsidRPr="00187825">
        <w:rPr>
          <w:rFonts w:ascii="Times New Roman" w:hAnsi="Times New Roman" w:cs="Times New Roman"/>
          <w:b/>
          <w:sz w:val="32"/>
          <w:szCs w:val="32"/>
          <w:lang w:eastAsia="hr-HR"/>
        </w:rPr>
        <w:lastRenderedPageBreak/>
        <w:t>HR</w:t>
      </w:r>
      <w:r w:rsidR="00BE1F8D" w:rsidRPr="00187825">
        <w:rPr>
          <w:rFonts w:ascii="Times New Roman" w:hAnsi="Times New Roman" w:cs="Times New Roman"/>
          <w:b/>
          <w:sz w:val="32"/>
          <w:szCs w:val="32"/>
          <w:lang w:eastAsia="hr-HR"/>
        </w:rPr>
        <w:t xml:space="preserve">VATSKA </w:t>
      </w:r>
      <w:r w:rsidR="00DF7EA2" w:rsidRPr="00187825">
        <w:rPr>
          <w:rFonts w:ascii="Times New Roman" w:hAnsi="Times New Roman" w:cs="Times New Roman"/>
          <w:b/>
          <w:sz w:val="32"/>
          <w:szCs w:val="32"/>
          <w:lang w:eastAsia="hr-HR"/>
        </w:rPr>
        <w:t xml:space="preserve">REGULATORNA </w:t>
      </w:r>
      <w:r w:rsidR="00BE1F8D" w:rsidRPr="00187825">
        <w:rPr>
          <w:rFonts w:ascii="Times New Roman" w:hAnsi="Times New Roman" w:cs="Times New Roman"/>
          <w:b/>
          <w:sz w:val="32"/>
          <w:szCs w:val="32"/>
          <w:lang w:eastAsia="hr-HR"/>
        </w:rPr>
        <w:t xml:space="preserve">AGENCIJA ZA </w:t>
      </w:r>
      <w:r w:rsidR="00DF7EA2" w:rsidRPr="00187825">
        <w:rPr>
          <w:rFonts w:ascii="Times New Roman" w:hAnsi="Times New Roman" w:cs="Times New Roman"/>
          <w:b/>
          <w:sz w:val="32"/>
          <w:szCs w:val="32"/>
          <w:lang w:eastAsia="hr-HR"/>
        </w:rPr>
        <w:t>MREŽNE DJELATNOSTI</w:t>
      </w:r>
    </w:p>
    <w:p w14:paraId="7194300F" w14:textId="77777777" w:rsidR="00765642" w:rsidRPr="00617BD6" w:rsidRDefault="00765642" w:rsidP="00AD280C">
      <w:pPr>
        <w:spacing w:after="0" w:line="240" w:lineRule="auto"/>
        <w:jc w:val="both"/>
        <w:rPr>
          <w:rFonts w:ascii="Times New Roman" w:eastAsia="Times New Roman" w:hAnsi="Times New Roman" w:cs="Times New Roman"/>
          <w:b/>
          <w:bCs/>
          <w:color w:val="000000"/>
          <w:sz w:val="40"/>
          <w:szCs w:val="40"/>
          <w:lang w:eastAsia="hr-HR"/>
        </w:rPr>
      </w:pPr>
    </w:p>
    <w:p w14:paraId="5D04AB01" w14:textId="5BD96144"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 temelju članka 1</w:t>
      </w:r>
      <w:r w:rsidR="005E5D0D">
        <w:rPr>
          <w:rFonts w:ascii="Times New Roman" w:eastAsia="Times New Roman" w:hAnsi="Times New Roman" w:cs="Times New Roman"/>
          <w:color w:val="000000"/>
          <w:sz w:val="24"/>
          <w:szCs w:val="24"/>
          <w:lang w:eastAsia="hr-HR"/>
        </w:rPr>
        <w:t>6</w:t>
      </w:r>
      <w:r w:rsidRPr="00617BD6">
        <w:rPr>
          <w:rFonts w:ascii="Times New Roman" w:eastAsia="Times New Roman" w:hAnsi="Times New Roman" w:cs="Times New Roman"/>
          <w:color w:val="000000"/>
          <w:sz w:val="24"/>
          <w:szCs w:val="24"/>
          <w:lang w:eastAsia="hr-HR"/>
        </w:rPr>
        <w:t xml:space="preserve">. stavka 1. točke 1., članka </w:t>
      </w:r>
      <w:r w:rsidR="005E5D0D">
        <w:rPr>
          <w:rFonts w:ascii="Times New Roman" w:eastAsia="Times New Roman" w:hAnsi="Times New Roman" w:cs="Times New Roman"/>
          <w:color w:val="000000"/>
          <w:sz w:val="24"/>
          <w:szCs w:val="24"/>
          <w:lang w:eastAsia="hr-HR"/>
        </w:rPr>
        <w:t>22</w:t>
      </w:r>
      <w:r w:rsidRPr="00617BD6">
        <w:rPr>
          <w:rFonts w:ascii="Times New Roman" w:eastAsia="Times New Roman" w:hAnsi="Times New Roman" w:cs="Times New Roman"/>
          <w:color w:val="000000"/>
          <w:sz w:val="24"/>
          <w:szCs w:val="24"/>
          <w:lang w:eastAsia="hr-HR"/>
        </w:rPr>
        <w:t xml:space="preserve">. stavka </w:t>
      </w:r>
      <w:r w:rsidR="00D17971" w:rsidRPr="00617BD6">
        <w:rPr>
          <w:rFonts w:ascii="Times New Roman" w:eastAsia="Times New Roman" w:hAnsi="Times New Roman" w:cs="Times New Roman"/>
          <w:color w:val="000000"/>
          <w:sz w:val="24"/>
          <w:szCs w:val="24"/>
          <w:lang w:eastAsia="hr-HR"/>
        </w:rPr>
        <w:t>4</w:t>
      </w:r>
      <w:r w:rsidRPr="00617BD6">
        <w:rPr>
          <w:rFonts w:ascii="Times New Roman" w:eastAsia="Times New Roman" w:hAnsi="Times New Roman" w:cs="Times New Roman"/>
          <w:color w:val="000000"/>
          <w:sz w:val="24"/>
          <w:szCs w:val="24"/>
          <w:lang w:eastAsia="hr-HR"/>
        </w:rPr>
        <w:t xml:space="preserve">., članka 70. stavka </w:t>
      </w:r>
      <w:r w:rsidR="005E5D0D">
        <w:rPr>
          <w:rFonts w:ascii="Times New Roman" w:eastAsia="Times New Roman" w:hAnsi="Times New Roman" w:cs="Times New Roman"/>
          <w:color w:val="000000"/>
          <w:sz w:val="24"/>
          <w:szCs w:val="24"/>
          <w:lang w:eastAsia="hr-HR"/>
        </w:rPr>
        <w:t>1</w:t>
      </w:r>
      <w:r w:rsidRPr="00617BD6">
        <w:rPr>
          <w:rFonts w:ascii="Times New Roman" w:eastAsia="Times New Roman" w:hAnsi="Times New Roman" w:cs="Times New Roman"/>
          <w:color w:val="000000"/>
          <w:sz w:val="24"/>
          <w:szCs w:val="24"/>
          <w:lang w:eastAsia="hr-HR"/>
        </w:rPr>
        <w:t xml:space="preserve">. točke 1., članka </w:t>
      </w:r>
      <w:r w:rsidR="005E5D0D">
        <w:rPr>
          <w:rFonts w:ascii="Times New Roman" w:eastAsia="Times New Roman" w:hAnsi="Times New Roman" w:cs="Times New Roman"/>
          <w:color w:val="000000"/>
          <w:sz w:val="24"/>
          <w:szCs w:val="24"/>
          <w:lang w:eastAsia="hr-HR"/>
        </w:rPr>
        <w:t>127</w:t>
      </w:r>
      <w:r w:rsidRPr="00617BD6">
        <w:rPr>
          <w:rFonts w:ascii="Times New Roman" w:eastAsia="Times New Roman" w:hAnsi="Times New Roman" w:cs="Times New Roman"/>
          <w:color w:val="000000"/>
          <w:sz w:val="24"/>
          <w:szCs w:val="24"/>
          <w:lang w:eastAsia="hr-HR"/>
        </w:rPr>
        <w:t xml:space="preserve">. stavka </w:t>
      </w:r>
      <w:r w:rsidR="005E5D0D">
        <w:rPr>
          <w:rFonts w:ascii="Times New Roman" w:eastAsia="Times New Roman" w:hAnsi="Times New Roman" w:cs="Times New Roman"/>
          <w:color w:val="000000"/>
          <w:sz w:val="24"/>
          <w:szCs w:val="24"/>
          <w:lang w:eastAsia="hr-HR"/>
        </w:rPr>
        <w:t>5</w:t>
      </w:r>
      <w:r w:rsidRPr="00617BD6">
        <w:rPr>
          <w:rFonts w:ascii="Times New Roman" w:eastAsia="Times New Roman" w:hAnsi="Times New Roman" w:cs="Times New Roman"/>
          <w:color w:val="000000"/>
          <w:sz w:val="24"/>
          <w:szCs w:val="24"/>
          <w:lang w:eastAsia="hr-HR"/>
        </w:rPr>
        <w:t>. točke 1. Zakona o elektroničkim komunikacijama (</w:t>
      </w:r>
      <w:r w:rsidR="005C61F7" w:rsidRPr="00617BD6">
        <w:rPr>
          <w:rFonts w:ascii="Times New Roman" w:eastAsia="Times New Roman" w:hAnsi="Times New Roman" w:cs="Times New Roman"/>
          <w:color w:val="000000"/>
          <w:sz w:val="24"/>
          <w:szCs w:val="24"/>
          <w:lang w:eastAsia="hr-HR"/>
        </w:rPr>
        <w:t>Narodne novine</w:t>
      </w:r>
      <w:r w:rsidR="000F38B9" w:rsidRPr="00617BD6">
        <w:rPr>
          <w:rFonts w:ascii="Times New Roman" w:eastAsia="Times New Roman" w:hAnsi="Times New Roman" w:cs="Times New Roman"/>
          <w:color w:val="000000"/>
          <w:sz w:val="24"/>
          <w:szCs w:val="24"/>
          <w:lang w:eastAsia="hr-HR"/>
        </w:rPr>
        <w:t xml:space="preserve"> br.</w:t>
      </w:r>
      <w:r w:rsidR="005E5D0D">
        <w:rPr>
          <w:rFonts w:ascii="Times New Roman" w:eastAsia="Times New Roman" w:hAnsi="Times New Roman" w:cs="Times New Roman"/>
          <w:color w:val="000000"/>
          <w:sz w:val="24"/>
          <w:szCs w:val="24"/>
          <w:lang w:eastAsia="hr-HR"/>
        </w:rPr>
        <w:t>76/22</w:t>
      </w:r>
      <w:r w:rsidRPr="00617BD6">
        <w:rPr>
          <w:rFonts w:ascii="Times New Roman" w:eastAsia="Times New Roman" w:hAnsi="Times New Roman" w:cs="Times New Roman"/>
          <w:color w:val="000000"/>
          <w:sz w:val="24"/>
          <w:szCs w:val="24"/>
          <w:lang w:eastAsia="hr-HR"/>
        </w:rPr>
        <w:t>)</w:t>
      </w:r>
      <w:r w:rsidR="003136C0" w:rsidRPr="00617BD6">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članka 13. stavka 2. Zakona o poštanskim uslugama (</w:t>
      </w:r>
      <w:r w:rsidR="005C61F7" w:rsidRPr="00617BD6">
        <w:rPr>
          <w:rFonts w:ascii="Times New Roman" w:eastAsia="Times New Roman" w:hAnsi="Times New Roman" w:cs="Times New Roman"/>
          <w:color w:val="000000"/>
          <w:sz w:val="24"/>
          <w:szCs w:val="24"/>
          <w:lang w:eastAsia="hr-HR"/>
        </w:rPr>
        <w:t>Narodne novine</w:t>
      </w:r>
      <w:r w:rsidR="009D7E7E" w:rsidRPr="00617BD6">
        <w:rPr>
          <w:rFonts w:ascii="Times New Roman" w:eastAsia="Times New Roman" w:hAnsi="Times New Roman" w:cs="Times New Roman"/>
          <w:color w:val="000000"/>
          <w:sz w:val="24"/>
          <w:szCs w:val="24"/>
          <w:lang w:eastAsia="hr-HR"/>
        </w:rPr>
        <w:t xml:space="preserve"> </w:t>
      </w:r>
      <w:r w:rsidR="000F38B9" w:rsidRPr="00617BD6">
        <w:rPr>
          <w:rFonts w:ascii="Times New Roman" w:eastAsia="Times New Roman" w:hAnsi="Times New Roman" w:cs="Times New Roman"/>
          <w:color w:val="000000"/>
          <w:sz w:val="24"/>
          <w:szCs w:val="24"/>
          <w:lang w:eastAsia="hr-HR"/>
        </w:rPr>
        <w:t>br. 144/12</w:t>
      </w:r>
      <w:r w:rsidR="00C9385A" w:rsidRPr="00617BD6">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153/13</w:t>
      </w:r>
      <w:r w:rsidR="00740387" w:rsidRPr="00617BD6">
        <w:rPr>
          <w:rFonts w:ascii="Times New Roman" w:eastAsia="Times New Roman" w:hAnsi="Times New Roman" w:cs="Times New Roman"/>
          <w:color w:val="000000"/>
          <w:sz w:val="24"/>
          <w:szCs w:val="24"/>
          <w:lang w:eastAsia="hr-HR"/>
        </w:rPr>
        <w:t xml:space="preserve">, </w:t>
      </w:r>
      <w:r w:rsidR="00C9385A" w:rsidRPr="00617BD6">
        <w:rPr>
          <w:rFonts w:ascii="Times New Roman" w:eastAsia="Times New Roman" w:hAnsi="Times New Roman" w:cs="Times New Roman"/>
          <w:color w:val="000000"/>
          <w:sz w:val="24"/>
          <w:szCs w:val="24"/>
          <w:lang w:eastAsia="hr-HR"/>
        </w:rPr>
        <w:t>78/15</w:t>
      </w:r>
      <w:r w:rsidR="00740387" w:rsidRPr="00617BD6">
        <w:rPr>
          <w:rFonts w:ascii="Times New Roman" w:eastAsia="Times New Roman" w:hAnsi="Times New Roman" w:cs="Times New Roman"/>
          <w:color w:val="000000"/>
          <w:sz w:val="24"/>
          <w:szCs w:val="24"/>
          <w:lang w:eastAsia="hr-HR"/>
        </w:rPr>
        <w:t xml:space="preserve"> i 110/19</w:t>
      </w:r>
      <w:r w:rsidRPr="00617BD6">
        <w:rPr>
          <w:rFonts w:ascii="Times New Roman" w:eastAsia="Times New Roman" w:hAnsi="Times New Roman" w:cs="Times New Roman"/>
          <w:color w:val="000000"/>
          <w:sz w:val="24"/>
          <w:szCs w:val="24"/>
          <w:lang w:eastAsia="hr-HR"/>
        </w:rPr>
        <w:t>)</w:t>
      </w:r>
      <w:r w:rsidR="001D09FA" w:rsidRPr="00617BD6">
        <w:rPr>
          <w:rFonts w:ascii="Times New Roman" w:eastAsia="Times New Roman" w:hAnsi="Times New Roman" w:cs="Times New Roman"/>
          <w:color w:val="000000"/>
          <w:sz w:val="24"/>
          <w:szCs w:val="24"/>
          <w:lang w:eastAsia="hr-HR"/>
        </w:rPr>
        <w:t xml:space="preserve"> te</w:t>
      </w:r>
      <w:r w:rsidR="003136C0" w:rsidRPr="00617BD6">
        <w:rPr>
          <w:rFonts w:ascii="Times New Roman" w:eastAsia="Times New Roman" w:hAnsi="Times New Roman" w:cs="Times New Roman"/>
          <w:color w:val="000000"/>
          <w:sz w:val="24"/>
          <w:szCs w:val="24"/>
          <w:lang w:eastAsia="hr-HR"/>
        </w:rPr>
        <w:t xml:space="preserve"> članka </w:t>
      </w:r>
      <w:r w:rsidR="00D17971" w:rsidRPr="00617BD6">
        <w:rPr>
          <w:rFonts w:ascii="Times New Roman" w:eastAsia="Times New Roman" w:hAnsi="Times New Roman" w:cs="Times New Roman"/>
          <w:color w:val="000000"/>
          <w:sz w:val="24"/>
          <w:szCs w:val="24"/>
          <w:lang w:eastAsia="hr-HR"/>
        </w:rPr>
        <w:t>11</w:t>
      </w:r>
      <w:r w:rsidR="003136C0" w:rsidRPr="00617BD6">
        <w:rPr>
          <w:rFonts w:ascii="Times New Roman" w:eastAsia="Times New Roman" w:hAnsi="Times New Roman" w:cs="Times New Roman"/>
          <w:color w:val="000000"/>
          <w:sz w:val="24"/>
          <w:szCs w:val="24"/>
          <w:lang w:eastAsia="hr-HR"/>
        </w:rPr>
        <w:t xml:space="preserve">. stavka 3. </w:t>
      </w:r>
      <w:r w:rsidR="00243103" w:rsidRPr="00617BD6">
        <w:rPr>
          <w:rFonts w:ascii="Times New Roman" w:eastAsia="Times New Roman" w:hAnsi="Times New Roman" w:cs="Times New Roman"/>
          <w:color w:val="000000"/>
          <w:sz w:val="24"/>
          <w:szCs w:val="24"/>
          <w:lang w:eastAsia="hr-HR"/>
        </w:rPr>
        <w:t xml:space="preserve">Zakona o regulaciji tržišta željezničkih usluga </w:t>
      </w:r>
      <w:r w:rsidR="00D17971" w:rsidRPr="00617BD6">
        <w:rPr>
          <w:rFonts w:ascii="Times New Roman" w:eastAsia="Times New Roman" w:hAnsi="Times New Roman" w:cs="Times New Roman"/>
          <w:color w:val="000000"/>
          <w:sz w:val="24"/>
          <w:szCs w:val="24"/>
          <w:lang w:eastAsia="hr-HR"/>
        </w:rPr>
        <w:t xml:space="preserve">i zaštiti prava putnika u željezničkom prijevozu </w:t>
      </w:r>
      <w:r w:rsidR="00243103" w:rsidRPr="00617BD6">
        <w:rPr>
          <w:rFonts w:ascii="Times New Roman" w:eastAsia="Times New Roman" w:hAnsi="Times New Roman" w:cs="Times New Roman"/>
          <w:color w:val="000000"/>
          <w:sz w:val="24"/>
          <w:szCs w:val="24"/>
          <w:lang w:eastAsia="hr-HR"/>
        </w:rPr>
        <w:t>(</w:t>
      </w:r>
      <w:r w:rsidR="005C61F7" w:rsidRPr="00617BD6">
        <w:rPr>
          <w:rFonts w:ascii="Times New Roman" w:eastAsia="Times New Roman" w:hAnsi="Times New Roman" w:cs="Times New Roman"/>
          <w:color w:val="000000"/>
          <w:sz w:val="24"/>
          <w:szCs w:val="24"/>
          <w:lang w:eastAsia="hr-HR"/>
        </w:rPr>
        <w:t>Narodne novine</w:t>
      </w:r>
      <w:r w:rsidR="009D7E7E" w:rsidRPr="00617BD6">
        <w:rPr>
          <w:rFonts w:ascii="Times New Roman" w:eastAsia="Times New Roman" w:hAnsi="Times New Roman" w:cs="Times New Roman"/>
          <w:color w:val="000000"/>
          <w:sz w:val="24"/>
          <w:szCs w:val="24"/>
          <w:lang w:eastAsia="hr-HR"/>
        </w:rPr>
        <w:t xml:space="preserve"> </w:t>
      </w:r>
      <w:r w:rsidR="003136C0" w:rsidRPr="00617BD6">
        <w:rPr>
          <w:rFonts w:ascii="Times New Roman" w:eastAsia="Times New Roman" w:hAnsi="Times New Roman" w:cs="Times New Roman"/>
          <w:color w:val="000000"/>
          <w:sz w:val="24"/>
          <w:szCs w:val="24"/>
          <w:lang w:eastAsia="hr-HR"/>
        </w:rPr>
        <w:t>br.</w:t>
      </w:r>
      <w:r w:rsidR="00F21804" w:rsidRPr="00617BD6">
        <w:rPr>
          <w:rFonts w:ascii="Times New Roman" w:eastAsia="Times New Roman" w:hAnsi="Times New Roman" w:cs="Times New Roman"/>
          <w:color w:val="000000"/>
          <w:sz w:val="24"/>
          <w:szCs w:val="24"/>
          <w:lang w:eastAsia="hr-HR"/>
        </w:rPr>
        <w:t xml:space="preserve"> </w:t>
      </w:r>
      <w:r w:rsidR="00D17971" w:rsidRPr="00617BD6">
        <w:rPr>
          <w:rFonts w:ascii="Times New Roman" w:eastAsia="Times New Roman" w:hAnsi="Times New Roman" w:cs="Times New Roman"/>
          <w:color w:val="000000"/>
          <w:sz w:val="24"/>
          <w:szCs w:val="24"/>
          <w:lang w:eastAsia="hr-HR"/>
        </w:rPr>
        <w:t>104</w:t>
      </w:r>
      <w:r w:rsidR="00F21804" w:rsidRPr="00617BD6">
        <w:rPr>
          <w:rFonts w:ascii="Times New Roman" w:eastAsia="Times New Roman" w:hAnsi="Times New Roman" w:cs="Times New Roman"/>
          <w:color w:val="000000"/>
          <w:sz w:val="24"/>
          <w:szCs w:val="24"/>
          <w:lang w:eastAsia="hr-HR"/>
        </w:rPr>
        <w:t>/1</w:t>
      </w:r>
      <w:r w:rsidR="00D17971" w:rsidRPr="00617BD6">
        <w:rPr>
          <w:rFonts w:ascii="Times New Roman" w:eastAsia="Times New Roman" w:hAnsi="Times New Roman" w:cs="Times New Roman"/>
          <w:color w:val="000000"/>
          <w:sz w:val="24"/>
          <w:szCs w:val="24"/>
          <w:lang w:eastAsia="hr-HR"/>
        </w:rPr>
        <w:t>7</w:t>
      </w:r>
      <w:r w:rsidR="00F21804" w:rsidRPr="00617BD6">
        <w:rPr>
          <w:rFonts w:ascii="Times New Roman" w:eastAsia="Times New Roman" w:hAnsi="Times New Roman" w:cs="Times New Roman"/>
          <w:color w:val="000000"/>
          <w:sz w:val="24"/>
          <w:szCs w:val="24"/>
          <w:lang w:eastAsia="hr-HR"/>
        </w:rPr>
        <w:t>)</w:t>
      </w:r>
      <w:r w:rsidRPr="00617BD6">
        <w:rPr>
          <w:rFonts w:ascii="Times New Roman" w:eastAsia="Times New Roman" w:hAnsi="Times New Roman" w:cs="Times New Roman"/>
          <w:color w:val="000000"/>
          <w:sz w:val="24"/>
          <w:szCs w:val="24"/>
          <w:lang w:eastAsia="hr-HR"/>
        </w:rPr>
        <w:t xml:space="preserve">, Vijeće Hrvatske </w:t>
      </w:r>
      <w:r w:rsidR="00263C94" w:rsidRPr="00617BD6">
        <w:rPr>
          <w:rFonts w:ascii="Times New Roman" w:eastAsia="Times New Roman" w:hAnsi="Times New Roman" w:cs="Times New Roman"/>
          <w:color w:val="000000"/>
          <w:sz w:val="24"/>
          <w:szCs w:val="24"/>
          <w:lang w:eastAsia="hr-HR"/>
        </w:rPr>
        <w:t xml:space="preserve">regulatorne </w:t>
      </w:r>
      <w:r w:rsidRPr="00617BD6">
        <w:rPr>
          <w:rFonts w:ascii="Times New Roman" w:eastAsia="Times New Roman" w:hAnsi="Times New Roman" w:cs="Times New Roman"/>
          <w:color w:val="000000"/>
          <w:sz w:val="24"/>
          <w:szCs w:val="24"/>
          <w:lang w:eastAsia="hr-HR"/>
        </w:rPr>
        <w:t xml:space="preserve">agencije za </w:t>
      </w:r>
      <w:r w:rsidR="00263C94" w:rsidRPr="00617BD6">
        <w:rPr>
          <w:rFonts w:ascii="Times New Roman" w:eastAsia="Times New Roman" w:hAnsi="Times New Roman" w:cs="Times New Roman"/>
          <w:color w:val="000000"/>
          <w:sz w:val="24"/>
          <w:szCs w:val="24"/>
          <w:lang w:eastAsia="hr-HR"/>
        </w:rPr>
        <w:t>mrežne djelatnosti</w:t>
      </w:r>
      <w:r w:rsidRPr="00617BD6">
        <w:rPr>
          <w:rFonts w:ascii="Times New Roman" w:eastAsia="Times New Roman" w:hAnsi="Times New Roman" w:cs="Times New Roman"/>
          <w:color w:val="000000"/>
          <w:sz w:val="24"/>
          <w:szCs w:val="24"/>
          <w:lang w:eastAsia="hr-HR"/>
        </w:rPr>
        <w:t xml:space="preserve"> donosi</w:t>
      </w:r>
    </w:p>
    <w:p w14:paraId="17213370" w14:textId="77777777" w:rsidR="004209D8" w:rsidRPr="00617BD6" w:rsidRDefault="004209D8" w:rsidP="00AD280C">
      <w:pPr>
        <w:spacing w:after="0" w:line="240" w:lineRule="auto"/>
        <w:jc w:val="both"/>
        <w:rPr>
          <w:rFonts w:ascii="Times New Roman" w:eastAsia="Times New Roman" w:hAnsi="Times New Roman" w:cs="Times New Roman"/>
          <w:color w:val="000000"/>
          <w:sz w:val="24"/>
          <w:szCs w:val="24"/>
          <w:lang w:eastAsia="hr-HR"/>
        </w:rPr>
      </w:pPr>
    </w:p>
    <w:p w14:paraId="6FBEFCA4" w14:textId="77777777" w:rsidR="00E436CC" w:rsidRPr="00617BD6" w:rsidRDefault="00E436CC" w:rsidP="00AD280C">
      <w:pPr>
        <w:spacing w:after="0" w:line="240" w:lineRule="auto"/>
        <w:jc w:val="center"/>
        <w:rPr>
          <w:rFonts w:ascii="Times New Roman" w:eastAsia="Times New Roman" w:hAnsi="Times New Roman" w:cs="Times New Roman"/>
          <w:b/>
          <w:bCs/>
          <w:color w:val="000000"/>
          <w:sz w:val="28"/>
          <w:szCs w:val="28"/>
          <w:lang w:eastAsia="hr-HR"/>
        </w:rPr>
      </w:pPr>
    </w:p>
    <w:p w14:paraId="0CEF1F2F" w14:textId="77777777" w:rsidR="00BE1F8D" w:rsidRPr="00617BD6" w:rsidRDefault="00BE1F8D" w:rsidP="00AD280C">
      <w:pPr>
        <w:spacing w:after="0" w:line="240" w:lineRule="auto"/>
        <w:jc w:val="center"/>
        <w:rPr>
          <w:rFonts w:ascii="Times New Roman" w:eastAsia="Times New Roman" w:hAnsi="Times New Roman" w:cs="Times New Roman"/>
          <w:b/>
          <w:bCs/>
          <w:color w:val="000000"/>
          <w:sz w:val="28"/>
          <w:szCs w:val="28"/>
          <w:lang w:eastAsia="hr-HR"/>
        </w:rPr>
      </w:pPr>
      <w:r w:rsidRPr="00617BD6">
        <w:rPr>
          <w:rFonts w:ascii="Times New Roman" w:eastAsia="Times New Roman" w:hAnsi="Times New Roman" w:cs="Times New Roman"/>
          <w:b/>
          <w:bCs/>
          <w:color w:val="000000"/>
          <w:sz w:val="28"/>
          <w:szCs w:val="28"/>
          <w:lang w:eastAsia="hr-HR"/>
        </w:rPr>
        <w:t>PRAVILNIK</w:t>
      </w:r>
    </w:p>
    <w:p w14:paraId="4C8C0E70" w14:textId="77777777" w:rsidR="00BE1F8D" w:rsidRPr="00617BD6" w:rsidRDefault="00BE1F8D" w:rsidP="00AD280C">
      <w:pPr>
        <w:spacing w:after="0" w:line="240" w:lineRule="auto"/>
        <w:jc w:val="center"/>
        <w:rPr>
          <w:rFonts w:ascii="Times New Roman" w:eastAsia="Times New Roman" w:hAnsi="Times New Roman" w:cs="Times New Roman"/>
          <w:b/>
          <w:bCs/>
          <w:color w:val="000000"/>
          <w:sz w:val="28"/>
          <w:szCs w:val="28"/>
          <w:lang w:eastAsia="hr-HR"/>
        </w:rPr>
      </w:pPr>
      <w:r w:rsidRPr="00617BD6">
        <w:rPr>
          <w:rFonts w:ascii="Times New Roman" w:eastAsia="Times New Roman" w:hAnsi="Times New Roman" w:cs="Times New Roman"/>
          <w:b/>
          <w:bCs/>
          <w:color w:val="000000"/>
          <w:sz w:val="28"/>
          <w:szCs w:val="28"/>
          <w:lang w:eastAsia="hr-HR"/>
        </w:rPr>
        <w:t xml:space="preserve">O PLAĆANJU NAKNADA ZA OBAVLJANJE POSLOVA HRVATSKE </w:t>
      </w:r>
      <w:r w:rsidR="00F236E4" w:rsidRPr="00617BD6">
        <w:rPr>
          <w:rFonts w:ascii="Times New Roman" w:eastAsia="Times New Roman" w:hAnsi="Times New Roman" w:cs="Times New Roman"/>
          <w:b/>
          <w:bCs/>
          <w:color w:val="000000"/>
          <w:sz w:val="28"/>
          <w:szCs w:val="28"/>
          <w:lang w:eastAsia="hr-HR"/>
        </w:rPr>
        <w:t xml:space="preserve">REGULATORNE </w:t>
      </w:r>
      <w:r w:rsidRPr="00617BD6">
        <w:rPr>
          <w:rFonts w:ascii="Times New Roman" w:eastAsia="Times New Roman" w:hAnsi="Times New Roman" w:cs="Times New Roman"/>
          <w:b/>
          <w:bCs/>
          <w:color w:val="000000"/>
          <w:sz w:val="28"/>
          <w:szCs w:val="28"/>
          <w:lang w:eastAsia="hr-HR"/>
        </w:rPr>
        <w:t xml:space="preserve">AGENCIJE ZA </w:t>
      </w:r>
      <w:r w:rsidR="00F236E4" w:rsidRPr="00617BD6">
        <w:rPr>
          <w:rFonts w:ascii="Times New Roman" w:eastAsia="Times New Roman" w:hAnsi="Times New Roman" w:cs="Times New Roman"/>
          <w:b/>
          <w:bCs/>
          <w:color w:val="000000"/>
          <w:sz w:val="28"/>
          <w:szCs w:val="28"/>
          <w:lang w:eastAsia="hr-HR"/>
        </w:rPr>
        <w:t>MREŽNE DJELATNOSTI</w:t>
      </w:r>
    </w:p>
    <w:p w14:paraId="3412B9A7" w14:textId="77777777" w:rsidR="00CB26AC" w:rsidRPr="00617BD6" w:rsidRDefault="00CB26AC" w:rsidP="00AD280C">
      <w:pPr>
        <w:spacing w:after="0" w:line="240" w:lineRule="auto"/>
        <w:jc w:val="center"/>
        <w:rPr>
          <w:rFonts w:ascii="Times New Roman" w:eastAsia="Times New Roman" w:hAnsi="Times New Roman" w:cs="Times New Roman"/>
          <w:b/>
          <w:bCs/>
          <w:color w:val="000000"/>
          <w:sz w:val="28"/>
          <w:szCs w:val="28"/>
          <w:lang w:eastAsia="hr-HR"/>
        </w:rPr>
      </w:pPr>
    </w:p>
    <w:p w14:paraId="4D6902C6" w14:textId="77777777" w:rsidR="008D2D66" w:rsidRPr="00617BD6" w:rsidRDefault="008D2D66" w:rsidP="00AD280C">
      <w:pPr>
        <w:pStyle w:val="ListParagraph"/>
        <w:spacing w:after="0" w:line="240" w:lineRule="auto"/>
        <w:ind w:left="0"/>
        <w:jc w:val="center"/>
        <w:rPr>
          <w:rFonts w:ascii="Times New Roman" w:eastAsia="Times New Roman" w:hAnsi="Times New Roman" w:cs="Times New Roman"/>
          <w:bCs/>
          <w:color w:val="000000"/>
          <w:sz w:val="28"/>
          <w:szCs w:val="28"/>
          <w:lang w:eastAsia="hr-HR"/>
        </w:rPr>
      </w:pPr>
      <w:r w:rsidRPr="00617BD6">
        <w:rPr>
          <w:rFonts w:ascii="Times New Roman" w:eastAsia="Times New Roman" w:hAnsi="Times New Roman" w:cs="Times New Roman"/>
          <w:bCs/>
          <w:color w:val="000000"/>
          <w:sz w:val="28"/>
          <w:szCs w:val="28"/>
          <w:lang w:eastAsia="hr-HR"/>
        </w:rPr>
        <w:t>I OPĆE ODREDBE</w:t>
      </w:r>
    </w:p>
    <w:p w14:paraId="509C4E3B" w14:textId="77777777" w:rsidR="008D5034" w:rsidRPr="00617BD6" w:rsidRDefault="008D5034" w:rsidP="00AD280C">
      <w:pPr>
        <w:pStyle w:val="ListParagraph"/>
        <w:spacing w:after="0" w:line="240" w:lineRule="auto"/>
        <w:ind w:left="0"/>
        <w:jc w:val="center"/>
        <w:rPr>
          <w:rFonts w:ascii="Times New Roman" w:eastAsia="Times New Roman" w:hAnsi="Times New Roman" w:cs="Times New Roman"/>
          <w:bCs/>
          <w:color w:val="000000"/>
          <w:sz w:val="24"/>
          <w:szCs w:val="24"/>
          <w:lang w:eastAsia="hr-HR"/>
        </w:rPr>
      </w:pPr>
    </w:p>
    <w:p w14:paraId="17720148"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Sadržaj i svrha</w:t>
      </w:r>
    </w:p>
    <w:p w14:paraId="0BA7E473"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42F3D995"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w:t>
      </w:r>
    </w:p>
    <w:p w14:paraId="1FEEFFC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Pravilnikom o plaćanju naknada za obavljanje poslova Hrvatske </w:t>
      </w:r>
      <w:r w:rsidR="00567D3E" w:rsidRPr="00617BD6">
        <w:rPr>
          <w:rFonts w:ascii="Times New Roman" w:eastAsia="Times New Roman" w:hAnsi="Times New Roman" w:cs="Times New Roman"/>
          <w:color w:val="000000"/>
          <w:sz w:val="24"/>
          <w:szCs w:val="24"/>
          <w:lang w:eastAsia="hr-HR"/>
        </w:rPr>
        <w:t>regulatorne agencije za mrežne djelatnosti</w:t>
      </w:r>
      <w:r w:rsidRPr="00617BD6">
        <w:rPr>
          <w:rFonts w:ascii="Times New Roman" w:eastAsia="Times New Roman" w:hAnsi="Times New Roman" w:cs="Times New Roman"/>
          <w:color w:val="000000"/>
          <w:sz w:val="24"/>
          <w:szCs w:val="24"/>
          <w:lang w:eastAsia="hr-HR"/>
        </w:rPr>
        <w:t xml:space="preserve"> (dalje: Pravilnik) propisuju se izračun, visina i način plaćanja naknada radi osiguravanja sredstava za obavljanje poslova Hrvatske </w:t>
      </w:r>
      <w:r w:rsidR="00666297" w:rsidRPr="00617BD6">
        <w:rPr>
          <w:rFonts w:ascii="Times New Roman" w:eastAsia="Times New Roman" w:hAnsi="Times New Roman" w:cs="Times New Roman"/>
          <w:color w:val="000000"/>
          <w:sz w:val="24"/>
          <w:szCs w:val="24"/>
          <w:lang w:eastAsia="hr-HR"/>
        </w:rPr>
        <w:t>regulatorne agencije za mrežne djelatnosti</w:t>
      </w:r>
      <w:r w:rsidR="00666297" w:rsidRPr="00617BD6" w:rsidDel="00666297">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(dalje: HAKOM) na temelju godišnjeg financijskog plana HAKOM-a.</w:t>
      </w:r>
    </w:p>
    <w:p w14:paraId="2ED61B54"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66E3304B"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Sredstva za obavljanje poslova HAKOM-a osiguravaju se iz naknada za upravljanje adresnim i brojevnim prostorom, naknada za upravljanje radiofrekvencijskim spektrom, naknada za obavljanje drugih poslova HAKOM-a u području elektroničkih komunikacija</w:t>
      </w:r>
      <w:r w:rsidR="00243103" w:rsidRPr="00617BD6">
        <w:rPr>
          <w:rFonts w:ascii="Times New Roman" w:eastAsia="Times New Roman" w:hAnsi="Times New Roman" w:cs="Times New Roman"/>
          <w:color w:val="000000"/>
          <w:sz w:val="24"/>
          <w:szCs w:val="24"/>
          <w:lang w:eastAsia="hr-HR"/>
        </w:rPr>
        <w:t>,</w:t>
      </w:r>
      <w:r w:rsidRPr="00617BD6">
        <w:rPr>
          <w:rFonts w:ascii="Times New Roman" w:eastAsia="Times New Roman" w:hAnsi="Times New Roman" w:cs="Times New Roman"/>
          <w:color w:val="000000"/>
          <w:sz w:val="24"/>
          <w:szCs w:val="24"/>
          <w:lang w:eastAsia="hr-HR"/>
        </w:rPr>
        <w:t xml:space="preserve"> naknada za obavljanje poslova HAKOM-a u području poštanskih usluga</w:t>
      </w:r>
      <w:r w:rsidR="00243103" w:rsidRPr="00617BD6">
        <w:rPr>
          <w:rFonts w:ascii="Times New Roman" w:eastAsia="Times New Roman" w:hAnsi="Times New Roman" w:cs="Times New Roman"/>
          <w:color w:val="000000"/>
          <w:sz w:val="24"/>
          <w:szCs w:val="24"/>
          <w:lang w:eastAsia="hr-HR"/>
        </w:rPr>
        <w:t xml:space="preserve"> te naknada za obavljanje </w:t>
      </w:r>
      <w:r w:rsidR="00DD1A41" w:rsidRPr="00617BD6">
        <w:rPr>
          <w:rFonts w:ascii="Times New Roman" w:eastAsia="Times New Roman" w:hAnsi="Times New Roman" w:cs="Times New Roman"/>
          <w:color w:val="000000"/>
          <w:sz w:val="24"/>
          <w:szCs w:val="24"/>
          <w:lang w:eastAsia="hr-HR"/>
        </w:rPr>
        <w:t>poslova</w:t>
      </w:r>
      <w:r w:rsidR="00243103" w:rsidRPr="00617BD6">
        <w:rPr>
          <w:rFonts w:ascii="Times New Roman" w:eastAsia="Times New Roman" w:hAnsi="Times New Roman" w:cs="Times New Roman"/>
          <w:color w:val="000000"/>
          <w:sz w:val="24"/>
          <w:szCs w:val="24"/>
          <w:lang w:eastAsia="hr-HR"/>
        </w:rPr>
        <w:t xml:space="preserve"> HAKOM-a u području željezničkih usluga</w:t>
      </w:r>
      <w:r w:rsidRPr="00617BD6">
        <w:rPr>
          <w:rFonts w:ascii="Times New Roman" w:eastAsia="Times New Roman" w:hAnsi="Times New Roman" w:cs="Times New Roman"/>
          <w:color w:val="000000"/>
          <w:sz w:val="24"/>
          <w:szCs w:val="24"/>
          <w:lang w:eastAsia="hr-HR"/>
        </w:rPr>
        <w:t>.</w:t>
      </w:r>
    </w:p>
    <w:p w14:paraId="34C091BA" w14:textId="77777777" w:rsidR="001A7D4E" w:rsidRPr="00617BD6" w:rsidRDefault="001A7D4E" w:rsidP="00AD280C">
      <w:pPr>
        <w:spacing w:after="0" w:line="240" w:lineRule="auto"/>
        <w:jc w:val="both"/>
        <w:rPr>
          <w:rFonts w:ascii="Times New Roman" w:eastAsia="Times New Roman" w:hAnsi="Times New Roman" w:cs="Times New Roman"/>
          <w:color w:val="000000"/>
          <w:sz w:val="24"/>
          <w:szCs w:val="24"/>
          <w:lang w:eastAsia="hr-HR"/>
        </w:rPr>
      </w:pPr>
    </w:p>
    <w:p w14:paraId="5AA3564C"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Značenje pojmova</w:t>
      </w:r>
    </w:p>
    <w:p w14:paraId="4732979F"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7AEF8BD2" w14:textId="77777777" w:rsidR="008D5034" w:rsidRPr="00617BD6" w:rsidRDefault="001920EC"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w:t>
      </w:r>
    </w:p>
    <w:p w14:paraId="52D3E80E"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i/>
          <w:color w:val="000000"/>
          <w:sz w:val="24"/>
          <w:szCs w:val="24"/>
          <w:lang w:eastAsia="hr-HR"/>
        </w:rPr>
      </w:pPr>
      <w:r w:rsidRPr="00617BD6">
        <w:rPr>
          <w:rFonts w:ascii="Times New Roman" w:eastAsia="Times New Roman" w:hAnsi="Times New Roman" w:cs="Times New Roman"/>
          <w:i/>
          <w:color w:val="000000"/>
          <w:sz w:val="24"/>
          <w:szCs w:val="24"/>
          <w:lang w:eastAsia="hr-HR"/>
        </w:rPr>
        <w:t xml:space="preserve">CGC – </w:t>
      </w:r>
      <w:r w:rsidRPr="00617BD6">
        <w:rPr>
          <w:rFonts w:ascii="Times New Roman" w:eastAsia="Times New Roman" w:hAnsi="Times New Roman" w:cs="Times New Roman"/>
          <w:color w:val="000000"/>
          <w:sz w:val="24"/>
          <w:szCs w:val="24"/>
          <w:lang w:eastAsia="hr-HR"/>
        </w:rPr>
        <w:t xml:space="preserve">komplementarna zemaljska </w:t>
      </w:r>
      <w:r w:rsidR="00356A23" w:rsidRPr="00617BD6">
        <w:rPr>
          <w:rFonts w:ascii="Times New Roman" w:eastAsia="Times New Roman" w:hAnsi="Times New Roman" w:cs="Times New Roman"/>
          <w:color w:val="000000"/>
          <w:sz w:val="24"/>
          <w:szCs w:val="24"/>
          <w:lang w:eastAsia="hr-HR"/>
        </w:rPr>
        <w:t>sastavnica</w:t>
      </w:r>
      <w:r w:rsidR="00254E72" w:rsidRPr="00617BD6">
        <w:rPr>
          <w:rFonts w:ascii="Times New Roman" w:eastAsia="Times New Roman" w:hAnsi="Times New Roman" w:cs="Times New Roman"/>
          <w:color w:val="000000"/>
          <w:sz w:val="24"/>
          <w:szCs w:val="24"/>
          <w:lang w:eastAsia="hr-HR"/>
        </w:rPr>
        <w:t xml:space="preserve"> (eng. complementary ground component)</w:t>
      </w:r>
    </w:p>
    <w:p w14:paraId="267A492A"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Dupleks</w:t>
      </w:r>
      <w:r w:rsidRPr="00617BD6">
        <w:rPr>
          <w:rFonts w:ascii="Times New Roman" w:eastAsia="Times New Roman" w:hAnsi="Times New Roman" w:cs="Times New Roman"/>
          <w:color w:val="000000"/>
          <w:sz w:val="24"/>
          <w:szCs w:val="24"/>
          <w:lang w:eastAsia="hr-HR"/>
        </w:rPr>
        <w:t> – komunikacija između dviju ili više radijskih postaja koja se istovremeno odvija na dvije frekvencije</w:t>
      </w:r>
    </w:p>
    <w:p w14:paraId="3C558F33" w14:textId="77777777" w:rsidR="001920EC"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ENG/OB</w:t>
      </w:r>
      <w:r w:rsidRPr="00617BD6">
        <w:rPr>
          <w:rFonts w:ascii="Times New Roman" w:eastAsia="Times New Roman" w:hAnsi="Times New Roman" w:cs="Times New Roman"/>
          <w:color w:val="000000"/>
          <w:sz w:val="24"/>
          <w:szCs w:val="24"/>
          <w:lang w:eastAsia="hr-HR"/>
        </w:rPr>
        <w:t> – veze za elektroničko prikupljanje novosti i vanjski radiodifuzijski prijenos</w:t>
      </w:r>
    </w:p>
    <w:p w14:paraId="73D032DB" w14:textId="7C3A7030" w:rsidR="000D5F11" w:rsidRPr="001532CA" w:rsidRDefault="000D5F11" w:rsidP="001920EC">
      <w:pPr>
        <w:pStyle w:val="ListParagraph"/>
        <w:numPr>
          <w:ilvl w:val="0"/>
          <w:numId w:val="5"/>
        </w:numPr>
        <w:spacing w:after="0" w:line="240" w:lineRule="auto"/>
        <w:jc w:val="both"/>
        <w:rPr>
          <w:rFonts w:ascii="Times New Roman" w:eastAsia="Times New Roman" w:hAnsi="Times New Roman" w:cs="Times New Roman"/>
          <w:sz w:val="24"/>
          <w:szCs w:val="24"/>
          <w:lang w:eastAsia="hr-HR"/>
        </w:rPr>
      </w:pPr>
      <w:r w:rsidRPr="001532CA">
        <w:rPr>
          <w:rFonts w:ascii="Times New Roman" w:eastAsia="Times New Roman" w:hAnsi="Times New Roman" w:cs="Times New Roman"/>
          <w:i/>
          <w:iCs/>
          <w:sz w:val="24"/>
          <w:szCs w:val="24"/>
          <w:lang w:eastAsia="hr-HR"/>
        </w:rPr>
        <w:t xml:space="preserve">Javna komunikacijska mreža </w:t>
      </w:r>
      <w:r w:rsidRPr="001532CA">
        <w:rPr>
          <w:rFonts w:ascii="Times New Roman" w:eastAsia="Times New Roman" w:hAnsi="Times New Roman" w:cs="Times New Roman"/>
          <w:sz w:val="24"/>
          <w:szCs w:val="24"/>
          <w:lang w:eastAsia="hr-HR"/>
        </w:rPr>
        <w:t xml:space="preserve">– mreža pokretnih ili nepokretnih komunikacija putem koje se pruža javna </w:t>
      </w:r>
      <w:r w:rsidR="000E5A88">
        <w:rPr>
          <w:rFonts w:ascii="Times New Roman" w:eastAsia="Times New Roman" w:hAnsi="Times New Roman" w:cs="Times New Roman"/>
          <w:sz w:val="24"/>
          <w:szCs w:val="24"/>
          <w:lang w:eastAsia="hr-HR"/>
        </w:rPr>
        <w:t xml:space="preserve">elektronička </w:t>
      </w:r>
      <w:r w:rsidRPr="001532CA">
        <w:rPr>
          <w:rFonts w:ascii="Times New Roman" w:eastAsia="Times New Roman" w:hAnsi="Times New Roman" w:cs="Times New Roman"/>
          <w:sz w:val="24"/>
          <w:szCs w:val="24"/>
          <w:lang w:eastAsia="hr-HR"/>
        </w:rPr>
        <w:t>komunikacijska uslug</w:t>
      </w:r>
      <w:r w:rsidR="0042024E" w:rsidRPr="001532CA">
        <w:rPr>
          <w:rFonts w:ascii="Times New Roman" w:eastAsia="Times New Roman" w:hAnsi="Times New Roman" w:cs="Times New Roman"/>
          <w:sz w:val="24"/>
          <w:szCs w:val="24"/>
          <w:lang w:eastAsia="hr-HR"/>
        </w:rPr>
        <w:t>a</w:t>
      </w:r>
    </w:p>
    <w:p w14:paraId="3963612F"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Javna pokretna mreža za zatvorene grupe korisnika</w:t>
      </w:r>
      <w:r w:rsidRPr="00617BD6">
        <w:rPr>
          <w:rFonts w:ascii="Times New Roman" w:eastAsia="Times New Roman" w:hAnsi="Times New Roman" w:cs="Times New Roman"/>
          <w:color w:val="000000"/>
          <w:sz w:val="24"/>
          <w:szCs w:val="24"/>
          <w:lang w:eastAsia="hr-HR"/>
        </w:rPr>
        <w:t> – komunikacijska mreža putem koje se zatvorenim grupama korisnika pruža usluga</w:t>
      </w:r>
    </w:p>
    <w:p w14:paraId="349410C1"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Mreža za vlastite potrebe</w:t>
      </w:r>
      <w:r w:rsidRPr="00617BD6">
        <w:rPr>
          <w:rFonts w:ascii="Times New Roman" w:eastAsia="Times New Roman" w:hAnsi="Times New Roman" w:cs="Times New Roman"/>
          <w:color w:val="000000"/>
          <w:sz w:val="24"/>
          <w:szCs w:val="24"/>
          <w:lang w:eastAsia="hr-HR"/>
        </w:rPr>
        <w:t> – komunikacijska mreža koja se koristi za vlastite potrebe zatvorene grupe korisnika</w:t>
      </w:r>
    </w:p>
    <w:p w14:paraId="2F539D4C" w14:textId="2F5A7723"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 xml:space="preserve">M2M - </w:t>
      </w:r>
      <w:r w:rsidRPr="00617BD6">
        <w:rPr>
          <w:rFonts w:ascii="Times New Roman" w:eastAsia="Times New Roman" w:hAnsi="Times New Roman" w:cs="Times New Roman"/>
          <w:iCs/>
          <w:color w:val="000000"/>
          <w:sz w:val="24"/>
          <w:szCs w:val="24"/>
          <w:lang w:eastAsia="hr-HR"/>
        </w:rPr>
        <w:t xml:space="preserve">komunikacija između strojeva (eng. </w:t>
      </w:r>
      <w:r w:rsidR="009C590E" w:rsidRPr="00617BD6">
        <w:rPr>
          <w:rFonts w:ascii="Times New Roman" w:eastAsia="Times New Roman" w:hAnsi="Times New Roman" w:cs="Times New Roman"/>
          <w:iCs/>
          <w:color w:val="000000"/>
          <w:sz w:val="24"/>
          <w:szCs w:val="24"/>
          <w:lang w:eastAsia="hr-HR"/>
        </w:rPr>
        <w:t>M</w:t>
      </w:r>
      <w:r w:rsidRPr="00617BD6">
        <w:rPr>
          <w:rFonts w:ascii="Times New Roman" w:eastAsia="Times New Roman" w:hAnsi="Times New Roman" w:cs="Times New Roman"/>
          <w:iCs/>
          <w:color w:val="000000"/>
          <w:sz w:val="24"/>
          <w:szCs w:val="24"/>
          <w:lang w:eastAsia="hr-HR"/>
        </w:rPr>
        <w:t>achine</w:t>
      </w:r>
      <w:r w:rsidR="009C590E">
        <w:rPr>
          <w:rFonts w:ascii="Times New Roman" w:eastAsia="Times New Roman" w:hAnsi="Times New Roman" w:cs="Times New Roman"/>
          <w:iCs/>
          <w:color w:val="000000"/>
          <w:sz w:val="24"/>
          <w:szCs w:val="24"/>
          <w:lang w:eastAsia="hr-HR"/>
        </w:rPr>
        <w:t xml:space="preserve"> </w:t>
      </w:r>
      <w:r w:rsidRPr="00617BD6">
        <w:rPr>
          <w:rFonts w:ascii="Times New Roman" w:eastAsia="Times New Roman" w:hAnsi="Times New Roman" w:cs="Times New Roman"/>
          <w:iCs/>
          <w:color w:val="000000"/>
          <w:sz w:val="24"/>
          <w:szCs w:val="24"/>
          <w:lang w:eastAsia="hr-HR"/>
        </w:rPr>
        <w:t>to</w:t>
      </w:r>
      <w:r w:rsidR="009C590E">
        <w:rPr>
          <w:rFonts w:ascii="Times New Roman" w:eastAsia="Times New Roman" w:hAnsi="Times New Roman" w:cs="Times New Roman"/>
          <w:iCs/>
          <w:color w:val="000000"/>
          <w:sz w:val="24"/>
          <w:szCs w:val="24"/>
          <w:lang w:eastAsia="hr-HR"/>
        </w:rPr>
        <w:t xml:space="preserve"> </w:t>
      </w:r>
      <w:r w:rsidRPr="00617BD6">
        <w:rPr>
          <w:rFonts w:ascii="Times New Roman" w:eastAsia="Times New Roman" w:hAnsi="Times New Roman" w:cs="Times New Roman"/>
          <w:iCs/>
          <w:color w:val="000000"/>
          <w:sz w:val="24"/>
          <w:szCs w:val="24"/>
          <w:lang w:eastAsia="hr-HR"/>
        </w:rPr>
        <w:t>machine)</w:t>
      </w:r>
    </w:p>
    <w:p w14:paraId="35C636A4"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Nepokretn</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radijsk</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postaj</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color w:val="000000"/>
          <w:sz w:val="24"/>
          <w:szCs w:val="24"/>
          <w:lang w:eastAsia="hr-HR"/>
        </w:rPr>
        <w:t>– radijska postaja koja je nepokretna u radu</w:t>
      </w:r>
    </w:p>
    <w:p w14:paraId="102AF6BD"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Osnovna postaja</w:t>
      </w:r>
      <w:r w:rsidRPr="00617BD6">
        <w:rPr>
          <w:rFonts w:ascii="Times New Roman" w:eastAsia="Times New Roman" w:hAnsi="Times New Roman" w:cs="Times New Roman"/>
          <w:color w:val="000000"/>
          <w:sz w:val="24"/>
          <w:szCs w:val="24"/>
          <w:lang w:eastAsia="hr-HR"/>
        </w:rPr>
        <w:t> – nepokretna radijska postaja za istodoban prijam i odašiljanje gdje krajnje postaje rade u dupleks načinu rada</w:t>
      </w:r>
    </w:p>
    <w:p w14:paraId="5B487D3C"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lastRenderedPageBreak/>
        <w:t>Pokretn</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radijsk</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postaj</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color w:val="000000"/>
          <w:sz w:val="24"/>
          <w:szCs w:val="24"/>
          <w:lang w:eastAsia="hr-HR"/>
        </w:rPr>
        <w:t> – radijska postaja koja može biti pokretna u radu</w:t>
      </w:r>
    </w:p>
    <w:p w14:paraId="06F95911"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Prenosiv</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radijsk</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postaj</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color w:val="000000"/>
          <w:sz w:val="24"/>
          <w:szCs w:val="24"/>
          <w:lang w:eastAsia="hr-HR"/>
        </w:rPr>
        <w:t> – radijska postaja koja je prenosiva, ali je u radu nepokretna</w:t>
      </w:r>
    </w:p>
    <w:p w14:paraId="26DA94BA"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Repetitor</w:t>
      </w:r>
      <w:r w:rsidRPr="00617BD6">
        <w:rPr>
          <w:rFonts w:ascii="Times New Roman" w:eastAsia="Times New Roman" w:hAnsi="Times New Roman" w:cs="Times New Roman"/>
          <w:color w:val="000000"/>
          <w:sz w:val="24"/>
          <w:szCs w:val="24"/>
          <w:lang w:eastAsia="hr-HR"/>
        </w:rPr>
        <w:t> – nepokretna radijska postaja ili samo antenski sustav za istodoban prijam i odašiljanje gdje krajnje postaje rade u poludupleksnom načinu rada</w:t>
      </w:r>
    </w:p>
    <w:p w14:paraId="2A887C36"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Simpleks</w:t>
      </w:r>
      <w:r w:rsidRPr="00617BD6">
        <w:rPr>
          <w:rFonts w:ascii="Times New Roman" w:eastAsia="Times New Roman" w:hAnsi="Times New Roman" w:cs="Times New Roman"/>
          <w:color w:val="000000"/>
          <w:sz w:val="24"/>
          <w:szCs w:val="24"/>
          <w:lang w:eastAsia="hr-HR"/>
        </w:rPr>
        <w:t> – komunikacija između dviju ili više radijskih postaja koja se odvija na jednoj frekvenciji</w:t>
      </w:r>
    </w:p>
    <w:p w14:paraId="5111F8E3" w14:textId="77777777" w:rsidR="001920EC"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PLB</w:t>
      </w:r>
      <w:r w:rsidRPr="00617BD6">
        <w:rPr>
          <w:rFonts w:ascii="Times New Roman" w:eastAsia="Times New Roman" w:hAnsi="Times New Roman" w:cs="Times New Roman"/>
          <w:color w:val="000000"/>
          <w:sz w:val="24"/>
          <w:szCs w:val="24"/>
          <w:lang w:eastAsia="hr-HR"/>
        </w:rPr>
        <w:t> – radio-far za osobnu uporabu.</w:t>
      </w:r>
    </w:p>
    <w:p w14:paraId="3985EB11" w14:textId="12B4C800" w:rsidR="000340F5" w:rsidRDefault="000340F5" w:rsidP="000340F5">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D250AC">
        <w:rPr>
          <w:rFonts w:ascii="Times New Roman" w:eastAsia="Times New Roman" w:hAnsi="Times New Roman" w:cs="Times New Roman"/>
          <w:i/>
          <w:iCs/>
          <w:color w:val="000000"/>
          <w:sz w:val="24"/>
          <w:szCs w:val="24"/>
          <w:lang w:eastAsia="hr-HR"/>
        </w:rPr>
        <w:t xml:space="preserve">Svemirska aktivnost </w:t>
      </w:r>
      <w:r w:rsidRPr="00D250AC">
        <w:rPr>
          <w:rFonts w:ascii="Times New Roman" w:eastAsia="Times New Roman" w:hAnsi="Times New Roman" w:cs="Times New Roman"/>
          <w:color w:val="000000"/>
          <w:sz w:val="24"/>
          <w:szCs w:val="24"/>
          <w:lang w:eastAsia="hr-HR"/>
        </w:rPr>
        <w:t>– lansiranje,</w:t>
      </w:r>
      <w:r>
        <w:rPr>
          <w:rFonts w:ascii="Times New Roman" w:eastAsia="Times New Roman" w:hAnsi="Times New Roman" w:cs="Times New Roman"/>
          <w:color w:val="000000"/>
          <w:sz w:val="24"/>
          <w:szCs w:val="24"/>
          <w:lang w:eastAsia="hr-HR"/>
        </w:rPr>
        <w:t xml:space="preserve"> </w:t>
      </w:r>
      <w:r w:rsidRPr="00D250AC">
        <w:rPr>
          <w:rFonts w:ascii="Times New Roman" w:eastAsia="Times New Roman" w:hAnsi="Times New Roman" w:cs="Times New Roman"/>
          <w:color w:val="000000"/>
          <w:sz w:val="24"/>
          <w:szCs w:val="24"/>
          <w:lang w:eastAsia="hr-HR"/>
        </w:rPr>
        <w:t>upravljanje</w:t>
      </w:r>
      <w:r>
        <w:rPr>
          <w:rFonts w:ascii="Times New Roman" w:eastAsia="Times New Roman" w:hAnsi="Times New Roman" w:cs="Times New Roman"/>
          <w:color w:val="000000"/>
          <w:sz w:val="24"/>
          <w:szCs w:val="24"/>
          <w:lang w:eastAsia="hr-HR"/>
        </w:rPr>
        <w:t xml:space="preserve"> ili</w:t>
      </w:r>
      <w:r w:rsidRPr="00D250AC">
        <w:rPr>
          <w:rFonts w:ascii="Times New Roman" w:eastAsia="Times New Roman" w:hAnsi="Times New Roman" w:cs="Times New Roman"/>
          <w:color w:val="000000"/>
          <w:sz w:val="24"/>
          <w:szCs w:val="24"/>
          <w:lang w:eastAsia="hr-HR"/>
        </w:rPr>
        <w:t xml:space="preserve"> rad svemirsk</w:t>
      </w:r>
      <w:r>
        <w:rPr>
          <w:rFonts w:ascii="Times New Roman" w:eastAsia="Times New Roman" w:hAnsi="Times New Roman" w:cs="Times New Roman"/>
          <w:color w:val="000000"/>
          <w:sz w:val="24"/>
          <w:szCs w:val="24"/>
          <w:lang w:eastAsia="hr-HR"/>
        </w:rPr>
        <w:t>og</w:t>
      </w:r>
      <w:r w:rsidRPr="00D250AC">
        <w:rPr>
          <w:rFonts w:ascii="Times New Roman" w:eastAsia="Times New Roman" w:hAnsi="Times New Roman" w:cs="Times New Roman"/>
          <w:color w:val="000000"/>
          <w:sz w:val="24"/>
          <w:szCs w:val="24"/>
          <w:lang w:eastAsia="hr-HR"/>
        </w:rPr>
        <w:t xml:space="preserve"> objekt</w:t>
      </w:r>
      <w:r>
        <w:rPr>
          <w:rFonts w:ascii="Times New Roman" w:eastAsia="Times New Roman" w:hAnsi="Times New Roman" w:cs="Times New Roman"/>
          <w:color w:val="000000"/>
          <w:sz w:val="24"/>
          <w:szCs w:val="24"/>
          <w:lang w:eastAsia="hr-HR"/>
        </w:rPr>
        <w:t>a</w:t>
      </w:r>
    </w:p>
    <w:p w14:paraId="3C69563B" w14:textId="77777777" w:rsidR="00F53F82" w:rsidRDefault="00F53F82" w:rsidP="008215CF">
      <w:pPr>
        <w:pStyle w:val="ListParagraph"/>
        <w:spacing w:after="0" w:line="240" w:lineRule="auto"/>
        <w:ind w:left="644"/>
        <w:jc w:val="both"/>
        <w:rPr>
          <w:rFonts w:ascii="Times New Roman" w:eastAsia="Times New Roman" w:hAnsi="Times New Roman" w:cs="Times New Roman"/>
          <w:color w:val="000000"/>
          <w:sz w:val="24"/>
          <w:szCs w:val="24"/>
          <w:lang w:eastAsia="hr-HR"/>
        </w:rPr>
      </w:pPr>
    </w:p>
    <w:p w14:paraId="2264DEB2" w14:textId="00F0BA61" w:rsidR="00BE1F8D" w:rsidRPr="00617BD6" w:rsidRDefault="008D2D66"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II </w:t>
      </w:r>
      <w:r w:rsidR="00BE1F8D" w:rsidRPr="00617BD6">
        <w:rPr>
          <w:rFonts w:ascii="Times New Roman" w:eastAsia="Times New Roman" w:hAnsi="Times New Roman" w:cs="Times New Roman"/>
          <w:color w:val="000000"/>
          <w:sz w:val="28"/>
          <w:szCs w:val="28"/>
          <w:lang w:eastAsia="hr-HR"/>
        </w:rPr>
        <w:t>NAKNADA ZA UPORABU ADRESA I</w:t>
      </w:r>
      <w:r w:rsidR="006E7B52" w:rsidRPr="00617BD6">
        <w:rPr>
          <w:rFonts w:ascii="Times New Roman" w:eastAsia="Times New Roman" w:hAnsi="Times New Roman" w:cs="Times New Roman"/>
          <w:color w:val="000000"/>
          <w:sz w:val="28"/>
          <w:szCs w:val="28"/>
          <w:lang w:eastAsia="hr-HR"/>
        </w:rPr>
        <w:t>/ILI</w:t>
      </w:r>
      <w:r w:rsidR="00BE1F8D" w:rsidRPr="00617BD6">
        <w:rPr>
          <w:rFonts w:ascii="Times New Roman" w:eastAsia="Times New Roman" w:hAnsi="Times New Roman" w:cs="Times New Roman"/>
          <w:color w:val="000000"/>
          <w:sz w:val="28"/>
          <w:szCs w:val="28"/>
          <w:lang w:eastAsia="hr-HR"/>
        </w:rPr>
        <w:t xml:space="preserve"> BROJEVA</w:t>
      </w:r>
    </w:p>
    <w:p w14:paraId="12C02158" w14:textId="77777777" w:rsidR="00AD280C" w:rsidRPr="00617BD6" w:rsidRDefault="00AD280C" w:rsidP="00AD280C">
      <w:pPr>
        <w:spacing w:after="0" w:line="240" w:lineRule="auto"/>
        <w:jc w:val="center"/>
        <w:rPr>
          <w:rFonts w:ascii="Times New Roman" w:eastAsia="Times New Roman" w:hAnsi="Times New Roman" w:cs="Times New Roman"/>
          <w:color w:val="000000"/>
          <w:sz w:val="28"/>
          <w:szCs w:val="28"/>
          <w:lang w:eastAsia="hr-HR"/>
        </w:rPr>
      </w:pPr>
    </w:p>
    <w:p w14:paraId="6FCBD5CD" w14:textId="77777777" w:rsidR="00BE1F8D" w:rsidRPr="00617BD6" w:rsidRDefault="00447510"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Određivanje</w:t>
      </w:r>
      <w:r w:rsidR="002D61D7" w:rsidRPr="00617BD6">
        <w:rPr>
          <w:rFonts w:ascii="Times New Roman" w:eastAsia="Times New Roman" w:hAnsi="Times New Roman" w:cs="Times New Roman"/>
          <w:i/>
          <w:iCs/>
          <w:color w:val="000000"/>
          <w:sz w:val="26"/>
          <w:szCs w:val="26"/>
          <w:lang w:eastAsia="hr-HR"/>
        </w:rPr>
        <w:t xml:space="preserve"> </w:t>
      </w:r>
      <w:r w:rsidR="00BE1F8D" w:rsidRPr="00617BD6">
        <w:rPr>
          <w:rFonts w:ascii="Times New Roman" w:eastAsia="Times New Roman" w:hAnsi="Times New Roman" w:cs="Times New Roman"/>
          <w:i/>
          <w:iCs/>
          <w:color w:val="000000"/>
          <w:sz w:val="26"/>
          <w:szCs w:val="26"/>
          <w:lang w:eastAsia="hr-HR"/>
        </w:rPr>
        <w:t>naknade</w:t>
      </w:r>
    </w:p>
    <w:p w14:paraId="79D61972"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259B33E9"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3.</w:t>
      </w:r>
    </w:p>
    <w:p w14:paraId="4E23311C" w14:textId="77777777" w:rsidR="00E132F9" w:rsidRPr="00617BD6" w:rsidRDefault="00E132F9"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w:t>
      </w:r>
      <w:r w:rsidR="006E7B52" w:rsidRPr="00617BD6">
        <w:rPr>
          <w:rFonts w:ascii="Times New Roman" w:eastAsia="Times New Roman" w:hAnsi="Times New Roman" w:cs="Times New Roman"/>
          <w:color w:val="000000"/>
          <w:sz w:val="24"/>
          <w:szCs w:val="24"/>
          <w:lang w:eastAsia="hr-HR"/>
        </w:rPr>
        <w:t>Za uporabu adresa i/ili brojeva plaća se godišnja naknada</w:t>
      </w:r>
      <w:r w:rsidR="0021585A" w:rsidRPr="00617BD6">
        <w:rPr>
          <w:rFonts w:ascii="Times New Roman" w:eastAsia="Times New Roman" w:hAnsi="Times New Roman" w:cs="Times New Roman"/>
          <w:color w:val="000000"/>
          <w:sz w:val="24"/>
          <w:szCs w:val="24"/>
          <w:lang w:eastAsia="hr-HR"/>
        </w:rPr>
        <w:t>,</w:t>
      </w:r>
      <w:r w:rsidR="00CF38AA" w:rsidRPr="00617BD6">
        <w:rPr>
          <w:rFonts w:ascii="Times New Roman" w:eastAsia="Times New Roman" w:hAnsi="Times New Roman" w:cs="Times New Roman"/>
          <w:color w:val="000000"/>
          <w:sz w:val="24"/>
          <w:szCs w:val="24"/>
          <w:lang w:eastAsia="hr-HR"/>
        </w:rPr>
        <w:t xml:space="preserve"> temeljem izdanog računa HAKOM-a</w:t>
      </w:r>
      <w:r w:rsidR="006E7B52" w:rsidRPr="00617BD6">
        <w:rPr>
          <w:rFonts w:ascii="Times New Roman" w:eastAsia="Times New Roman" w:hAnsi="Times New Roman" w:cs="Times New Roman"/>
          <w:color w:val="000000"/>
          <w:sz w:val="24"/>
          <w:szCs w:val="24"/>
          <w:lang w:eastAsia="hr-HR"/>
        </w:rPr>
        <w:t>.</w:t>
      </w:r>
    </w:p>
    <w:p w14:paraId="371FD33E"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5AF7C3B8" w14:textId="351D49F3" w:rsidR="00BE1F8D" w:rsidRPr="00617BD6" w:rsidRDefault="00733040"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w:t>
      </w:r>
      <w:r w:rsidR="00BE1F8D" w:rsidRPr="00617BD6">
        <w:rPr>
          <w:rFonts w:ascii="Times New Roman" w:eastAsia="Times New Roman" w:hAnsi="Times New Roman" w:cs="Times New Roman"/>
          <w:color w:val="000000"/>
          <w:sz w:val="24"/>
          <w:szCs w:val="24"/>
          <w:lang w:eastAsia="hr-HR"/>
        </w:rPr>
        <w:t xml:space="preserve">Visina godišnje naknade </w:t>
      </w:r>
      <w:r w:rsidR="00CA1516" w:rsidRPr="00617BD6">
        <w:rPr>
          <w:rFonts w:ascii="Times New Roman" w:eastAsia="Times New Roman" w:hAnsi="Times New Roman" w:cs="Times New Roman"/>
          <w:color w:val="000000"/>
          <w:sz w:val="24"/>
          <w:szCs w:val="24"/>
          <w:lang w:eastAsia="hr-HR"/>
        </w:rPr>
        <w:t>za uporabu adresa i</w:t>
      </w:r>
      <w:r w:rsidR="006E7B52" w:rsidRPr="00617BD6">
        <w:rPr>
          <w:rFonts w:ascii="Times New Roman" w:eastAsia="Times New Roman" w:hAnsi="Times New Roman" w:cs="Times New Roman"/>
          <w:color w:val="000000"/>
          <w:sz w:val="24"/>
          <w:szCs w:val="24"/>
          <w:lang w:eastAsia="hr-HR"/>
        </w:rPr>
        <w:t>/ili</w:t>
      </w:r>
      <w:r w:rsidR="00CA1516" w:rsidRPr="00617BD6">
        <w:rPr>
          <w:rFonts w:ascii="Times New Roman" w:eastAsia="Times New Roman" w:hAnsi="Times New Roman" w:cs="Times New Roman"/>
          <w:color w:val="000000"/>
          <w:sz w:val="24"/>
          <w:szCs w:val="24"/>
          <w:lang w:eastAsia="hr-HR"/>
        </w:rPr>
        <w:t xml:space="preserve"> brojeva </w:t>
      </w:r>
      <w:r w:rsidR="00BE1F8D" w:rsidRPr="00617BD6">
        <w:rPr>
          <w:rFonts w:ascii="Times New Roman" w:eastAsia="Times New Roman" w:hAnsi="Times New Roman" w:cs="Times New Roman"/>
          <w:color w:val="000000"/>
          <w:sz w:val="24"/>
          <w:szCs w:val="24"/>
          <w:lang w:eastAsia="hr-HR"/>
        </w:rPr>
        <w:t xml:space="preserve">određuje se ovisno o vrsti elektroničkih komunikacijskih usluga za koje se upotrebljavaju adrese </w:t>
      </w:r>
      <w:r w:rsidR="005C05C0" w:rsidRPr="00617BD6">
        <w:rPr>
          <w:rFonts w:ascii="Times New Roman" w:eastAsia="Times New Roman" w:hAnsi="Times New Roman" w:cs="Times New Roman"/>
          <w:color w:val="000000"/>
          <w:sz w:val="24"/>
          <w:szCs w:val="24"/>
          <w:lang w:eastAsia="hr-HR"/>
        </w:rPr>
        <w:t xml:space="preserve">i/ili </w:t>
      </w:r>
      <w:r w:rsidR="00BE1F8D" w:rsidRPr="00617BD6">
        <w:rPr>
          <w:rFonts w:ascii="Times New Roman" w:eastAsia="Times New Roman" w:hAnsi="Times New Roman" w:cs="Times New Roman"/>
          <w:color w:val="000000"/>
          <w:sz w:val="24"/>
          <w:szCs w:val="24"/>
          <w:lang w:eastAsia="hr-HR"/>
        </w:rPr>
        <w:t>brojevi.</w:t>
      </w:r>
    </w:p>
    <w:p w14:paraId="6E1C4DA5"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EDBB10C" w14:textId="75F45F7F" w:rsidR="00BE1F8D" w:rsidRPr="00617BD6" w:rsidRDefault="00733040"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(3) </w:t>
      </w:r>
      <w:r w:rsidR="00BE1F8D" w:rsidRPr="00617BD6">
        <w:rPr>
          <w:rFonts w:ascii="Times New Roman" w:eastAsia="Times New Roman" w:hAnsi="Times New Roman" w:cs="Times New Roman"/>
          <w:color w:val="000000"/>
          <w:sz w:val="24"/>
          <w:szCs w:val="24"/>
          <w:lang w:eastAsia="hr-HR"/>
        </w:rPr>
        <w:t xml:space="preserve">Naknada za prvu godinu uporabe adresa </w:t>
      </w:r>
      <w:r w:rsidR="006E7B52" w:rsidRPr="00617BD6">
        <w:rPr>
          <w:rFonts w:ascii="Times New Roman" w:eastAsia="Times New Roman" w:hAnsi="Times New Roman" w:cs="Times New Roman"/>
          <w:color w:val="000000"/>
          <w:sz w:val="24"/>
          <w:szCs w:val="24"/>
          <w:lang w:eastAsia="hr-HR"/>
        </w:rPr>
        <w:t>i/</w:t>
      </w:r>
      <w:r w:rsidR="00BE1F8D" w:rsidRPr="00617BD6">
        <w:rPr>
          <w:rFonts w:ascii="Times New Roman" w:eastAsia="Times New Roman" w:hAnsi="Times New Roman" w:cs="Times New Roman"/>
          <w:color w:val="000000"/>
          <w:sz w:val="24"/>
          <w:szCs w:val="24"/>
          <w:lang w:eastAsia="hr-HR"/>
        </w:rPr>
        <w:t xml:space="preserve">ili brojeva obuhvaća razdoblje od dana donošenja odluke o primarnoj dodjeli adresa </w:t>
      </w:r>
      <w:r w:rsidR="006E7B52" w:rsidRPr="00617BD6">
        <w:rPr>
          <w:rFonts w:ascii="Times New Roman" w:eastAsia="Times New Roman" w:hAnsi="Times New Roman" w:cs="Times New Roman"/>
          <w:color w:val="000000"/>
          <w:sz w:val="24"/>
          <w:szCs w:val="24"/>
          <w:lang w:eastAsia="hr-HR"/>
        </w:rPr>
        <w:t>i/</w:t>
      </w:r>
      <w:r w:rsidR="00BE1F8D" w:rsidRPr="00617BD6">
        <w:rPr>
          <w:rFonts w:ascii="Times New Roman" w:eastAsia="Times New Roman" w:hAnsi="Times New Roman" w:cs="Times New Roman"/>
          <w:color w:val="000000"/>
          <w:sz w:val="24"/>
          <w:szCs w:val="24"/>
          <w:lang w:eastAsia="hr-HR"/>
        </w:rPr>
        <w:t xml:space="preserve">ili brojeva do kraja tekuće kalendarske godine, i utvrđuje se razmjerno trajanju razdoblja uporabe adresa </w:t>
      </w:r>
      <w:r w:rsidR="006E7B52" w:rsidRPr="00617BD6">
        <w:rPr>
          <w:rFonts w:ascii="Times New Roman" w:eastAsia="Times New Roman" w:hAnsi="Times New Roman" w:cs="Times New Roman"/>
          <w:color w:val="000000"/>
          <w:sz w:val="24"/>
          <w:szCs w:val="24"/>
          <w:lang w:eastAsia="hr-HR"/>
        </w:rPr>
        <w:t>i/</w:t>
      </w:r>
      <w:r w:rsidR="00BE1F8D" w:rsidRPr="00617BD6">
        <w:rPr>
          <w:rFonts w:ascii="Times New Roman" w:eastAsia="Times New Roman" w:hAnsi="Times New Roman" w:cs="Times New Roman"/>
          <w:color w:val="000000"/>
          <w:sz w:val="24"/>
          <w:szCs w:val="24"/>
          <w:lang w:eastAsia="hr-HR"/>
        </w:rPr>
        <w:t>ili brojeva.</w:t>
      </w:r>
    </w:p>
    <w:p w14:paraId="5D23E7CF"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580D0DB" w14:textId="3BD41A0C" w:rsidR="00BE1F8D"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AD280C" w:rsidRPr="00617BD6">
        <w:rPr>
          <w:rFonts w:ascii="Times New Roman" w:eastAsia="Times New Roman" w:hAnsi="Times New Roman" w:cs="Times New Roman"/>
          <w:color w:val="000000"/>
          <w:sz w:val="24"/>
          <w:szCs w:val="24"/>
          <w:lang w:eastAsia="hr-HR"/>
        </w:rPr>
        <w:t>4</w:t>
      </w:r>
      <w:r w:rsidRPr="00617BD6">
        <w:rPr>
          <w:rFonts w:ascii="Times New Roman" w:eastAsia="Times New Roman" w:hAnsi="Times New Roman" w:cs="Times New Roman"/>
          <w:color w:val="000000"/>
          <w:sz w:val="24"/>
          <w:szCs w:val="24"/>
          <w:lang w:eastAsia="hr-HR"/>
        </w:rPr>
        <w:t>) Za drugu i svaku sljedeću godinu uporabe adresa ili brojeva</w:t>
      </w:r>
      <w:r w:rsidR="00E132F9" w:rsidRPr="00617BD6">
        <w:rPr>
          <w:rFonts w:ascii="Times New Roman" w:eastAsia="Times New Roman" w:hAnsi="Times New Roman" w:cs="Times New Roman"/>
          <w:color w:val="000000"/>
          <w:sz w:val="24"/>
          <w:szCs w:val="24"/>
          <w:lang w:eastAsia="hr-HR"/>
        </w:rPr>
        <w:t>,</w:t>
      </w:r>
      <w:r w:rsidRPr="00617BD6">
        <w:rPr>
          <w:rFonts w:ascii="Times New Roman" w:eastAsia="Times New Roman" w:hAnsi="Times New Roman" w:cs="Times New Roman"/>
          <w:color w:val="000000"/>
          <w:sz w:val="24"/>
          <w:szCs w:val="24"/>
          <w:lang w:eastAsia="hr-HR"/>
        </w:rPr>
        <w:t xml:space="preserve"> HAKOM izdaje operatoru jedinstveni račun za sve adrese i</w:t>
      </w:r>
      <w:r w:rsidR="00E132F9" w:rsidRPr="00617BD6">
        <w:rPr>
          <w:rFonts w:ascii="Times New Roman" w:eastAsia="Times New Roman" w:hAnsi="Times New Roman" w:cs="Times New Roman"/>
          <w:color w:val="000000"/>
          <w:sz w:val="24"/>
          <w:szCs w:val="24"/>
          <w:lang w:eastAsia="hr-HR"/>
        </w:rPr>
        <w:t>/ili</w:t>
      </w:r>
      <w:r w:rsidRPr="00617BD6">
        <w:rPr>
          <w:rFonts w:ascii="Times New Roman" w:eastAsia="Times New Roman" w:hAnsi="Times New Roman" w:cs="Times New Roman"/>
          <w:color w:val="000000"/>
          <w:sz w:val="24"/>
          <w:szCs w:val="24"/>
          <w:lang w:eastAsia="hr-HR"/>
        </w:rPr>
        <w:t xml:space="preserve"> brojeve koje operator upotrebljava n</w:t>
      </w:r>
      <w:r w:rsidR="00E132F9" w:rsidRPr="00617BD6">
        <w:rPr>
          <w:rFonts w:ascii="Times New Roman" w:eastAsia="Times New Roman" w:hAnsi="Times New Roman" w:cs="Times New Roman"/>
          <w:color w:val="000000"/>
          <w:sz w:val="24"/>
          <w:szCs w:val="24"/>
          <w:lang w:eastAsia="hr-HR"/>
        </w:rPr>
        <w:t>a početku te kalendarske godine</w:t>
      </w:r>
      <w:r w:rsidRPr="00617BD6">
        <w:rPr>
          <w:rFonts w:ascii="Times New Roman" w:eastAsia="Times New Roman" w:hAnsi="Times New Roman" w:cs="Times New Roman"/>
          <w:color w:val="000000"/>
          <w:sz w:val="24"/>
          <w:szCs w:val="24"/>
          <w:lang w:eastAsia="hr-HR"/>
        </w:rPr>
        <w:t>.</w:t>
      </w:r>
    </w:p>
    <w:p w14:paraId="36B0E374" w14:textId="3B12AB6A" w:rsidR="003663FC" w:rsidRDefault="003663FC" w:rsidP="00AD280C">
      <w:pPr>
        <w:spacing w:after="0" w:line="240" w:lineRule="auto"/>
        <w:jc w:val="both"/>
        <w:rPr>
          <w:rFonts w:ascii="Times New Roman" w:eastAsia="Times New Roman" w:hAnsi="Times New Roman" w:cs="Times New Roman"/>
          <w:color w:val="000000"/>
          <w:sz w:val="24"/>
          <w:szCs w:val="24"/>
          <w:lang w:eastAsia="hr-HR"/>
        </w:rPr>
      </w:pPr>
    </w:p>
    <w:p w14:paraId="6FDA6ADB" w14:textId="77777777" w:rsidR="00AE4641" w:rsidRPr="00AE4641" w:rsidRDefault="003663FC" w:rsidP="00AD280C">
      <w:pPr>
        <w:spacing w:after="0" w:line="240" w:lineRule="auto"/>
        <w:jc w:val="both"/>
        <w:rPr>
          <w:rFonts w:ascii="Times New Roman" w:eastAsia="Times New Roman" w:hAnsi="Times New Roman" w:cs="Times New Roman"/>
          <w:sz w:val="24"/>
          <w:szCs w:val="24"/>
          <w:lang w:eastAsia="hr-HR"/>
        </w:rPr>
      </w:pPr>
      <w:r w:rsidRPr="00AE4641">
        <w:rPr>
          <w:rFonts w:ascii="Times New Roman" w:eastAsia="Times New Roman" w:hAnsi="Times New Roman" w:cs="Times New Roman"/>
          <w:sz w:val="24"/>
          <w:szCs w:val="24"/>
          <w:lang w:eastAsia="hr-HR"/>
        </w:rPr>
        <w:t>(5) Naknada iz stavka 1. ovog članka, iznosa većeg od 2.000.000,00 kuna po pojedinom računu, plaća se do najviše četiri jednaka ob</w:t>
      </w:r>
      <w:r w:rsidR="005E45F2" w:rsidRPr="00AE4641">
        <w:rPr>
          <w:rFonts w:ascii="Times New Roman" w:eastAsia="Times New Roman" w:hAnsi="Times New Roman" w:cs="Times New Roman"/>
          <w:sz w:val="24"/>
          <w:szCs w:val="24"/>
          <w:lang w:eastAsia="hr-HR"/>
        </w:rPr>
        <w:t xml:space="preserve">roka s krajnjim rokom dospijeća zadnjeg obroka </w:t>
      </w:r>
      <w:r w:rsidRPr="00AE4641">
        <w:rPr>
          <w:rFonts w:ascii="Times New Roman" w:eastAsia="Times New Roman" w:hAnsi="Times New Roman" w:cs="Times New Roman"/>
          <w:sz w:val="24"/>
          <w:szCs w:val="24"/>
          <w:lang w:eastAsia="hr-HR"/>
        </w:rPr>
        <w:t>do 15. prosinca tekuće godine, odnosno u roku dospijeća navedenom na računu.</w:t>
      </w:r>
      <w:r w:rsidR="007E7798" w:rsidRPr="00AE4641" w:rsidDel="007E7798">
        <w:rPr>
          <w:rFonts w:ascii="Times New Roman" w:eastAsia="Times New Roman" w:hAnsi="Times New Roman" w:cs="Times New Roman"/>
          <w:sz w:val="24"/>
          <w:szCs w:val="24"/>
          <w:lang w:eastAsia="hr-HR"/>
        </w:rPr>
        <w:t xml:space="preserve"> </w:t>
      </w:r>
    </w:p>
    <w:p w14:paraId="6CB75E13" w14:textId="77777777" w:rsidR="00AE4641" w:rsidRPr="00AE4641" w:rsidRDefault="00AE4641" w:rsidP="00AD280C">
      <w:pPr>
        <w:spacing w:after="0" w:line="240" w:lineRule="auto"/>
        <w:jc w:val="both"/>
        <w:rPr>
          <w:rFonts w:ascii="Times New Roman" w:eastAsia="Times New Roman" w:hAnsi="Times New Roman" w:cs="Times New Roman"/>
          <w:sz w:val="24"/>
          <w:szCs w:val="24"/>
          <w:lang w:eastAsia="hr-HR"/>
        </w:rPr>
      </w:pPr>
    </w:p>
    <w:p w14:paraId="1F9A34C7" w14:textId="294239FD"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663FC">
        <w:rPr>
          <w:rFonts w:ascii="Times New Roman" w:eastAsia="Times New Roman" w:hAnsi="Times New Roman" w:cs="Times New Roman"/>
          <w:color w:val="000000"/>
          <w:sz w:val="24"/>
          <w:szCs w:val="24"/>
          <w:lang w:eastAsia="hr-HR"/>
        </w:rPr>
        <w:t>6</w:t>
      </w:r>
      <w:r w:rsidRPr="00617BD6">
        <w:rPr>
          <w:rFonts w:ascii="Times New Roman" w:eastAsia="Times New Roman" w:hAnsi="Times New Roman" w:cs="Times New Roman"/>
          <w:color w:val="000000"/>
          <w:sz w:val="24"/>
          <w:szCs w:val="24"/>
          <w:lang w:eastAsia="hr-HR"/>
        </w:rPr>
        <w:t xml:space="preserve">) Ako se operator u pisanom obliku ne odrekne uporabe dodijeljenih adresa </w:t>
      </w:r>
      <w:r w:rsidR="005C05C0"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 xml:space="preserve">ili brojeva u skladu sa Zakonom </w:t>
      </w:r>
      <w:r w:rsidR="00697603" w:rsidRPr="00617BD6">
        <w:rPr>
          <w:rFonts w:ascii="Times New Roman" w:eastAsia="Times New Roman" w:hAnsi="Times New Roman" w:cs="Times New Roman"/>
          <w:color w:val="000000"/>
          <w:sz w:val="24"/>
          <w:szCs w:val="24"/>
          <w:lang w:eastAsia="hr-HR"/>
        </w:rPr>
        <w:t xml:space="preserve">o elektroničkim komunikacijama </w:t>
      </w:r>
      <w:r w:rsidRPr="00617BD6">
        <w:rPr>
          <w:rFonts w:ascii="Times New Roman" w:eastAsia="Times New Roman" w:hAnsi="Times New Roman" w:cs="Times New Roman"/>
          <w:color w:val="000000"/>
          <w:sz w:val="24"/>
          <w:szCs w:val="24"/>
          <w:lang w:eastAsia="hr-HR"/>
        </w:rPr>
        <w:t xml:space="preserve">prije početka sljedećeg obračunskog razdoblja, obvezan je platiti godišnju naknadu za uporabu adresa </w:t>
      </w:r>
      <w:r w:rsidR="005C05C0"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ili brojeva za sljedeće obračunsko razdoblje.</w:t>
      </w:r>
    </w:p>
    <w:p w14:paraId="79E7803E"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12FD571" w14:textId="32421A45"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663FC">
        <w:rPr>
          <w:rFonts w:ascii="Times New Roman" w:eastAsia="Times New Roman" w:hAnsi="Times New Roman" w:cs="Times New Roman"/>
          <w:color w:val="000000"/>
          <w:sz w:val="24"/>
          <w:szCs w:val="24"/>
          <w:lang w:eastAsia="hr-HR"/>
        </w:rPr>
        <w:t>7</w:t>
      </w:r>
      <w:r w:rsidRPr="00617BD6">
        <w:rPr>
          <w:rFonts w:ascii="Times New Roman" w:eastAsia="Times New Roman" w:hAnsi="Times New Roman" w:cs="Times New Roman"/>
          <w:color w:val="000000"/>
          <w:sz w:val="24"/>
          <w:szCs w:val="24"/>
          <w:lang w:eastAsia="hr-HR"/>
        </w:rPr>
        <w:t xml:space="preserve">) Ako naknada nije plaćena u roku određenom u opomeni iz </w:t>
      </w:r>
      <w:r w:rsidR="006933E4" w:rsidRPr="00617BD6">
        <w:rPr>
          <w:rFonts w:ascii="Times New Roman" w:eastAsia="Times New Roman" w:hAnsi="Times New Roman" w:cs="Times New Roman"/>
          <w:color w:val="000000"/>
          <w:sz w:val="24"/>
          <w:szCs w:val="24"/>
          <w:lang w:eastAsia="hr-HR"/>
        </w:rPr>
        <w:t xml:space="preserve">članka </w:t>
      </w:r>
      <w:r w:rsidR="00E80954" w:rsidRPr="00617BD6">
        <w:rPr>
          <w:rFonts w:ascii="Times New Roman" w:eastAsia="Times New Roman" w:hAnsi="Times New Roman" w:cs="Times New Roman"/>
          <w:color w:val="000000"/>
          <w:sz w:val="24"/>
          <w:szCs w:val="24"/>
          <w:lang w:eastAsia="hr-HR"/>
        </w:rPr>
        <w:t>27</w:t>
      </w:r>
      <w:r w:rsidR="006933E4" w:rsidRPr="00617BD6">
        <w:rPr>
          <w:rFonts w:ascii="Times New Roman" w:eastAsia="Times New Roman" w:hAnsi="Times New Roman" w:cs="Times New Roman"/>
          <w:color w:val="000000"/>
          <w:sz w:val="24"/>
          <w:szCs w:val="24"/>
          <w:lang w:eastAsia="hr-HR"/>
        </w:rPr>
        <w:t xml:space="preserve">. stavka </w:t>
      </w:r>
      <w:r w:rsidR="00E80954" w:rsidRPr="00617BD6">
        <w:rPr>
          <w:rFonts w:ascii="Times New Roman" w:eastAsia="Times New Roman" w:hAnsi="Times New Roman" w:cs="Times New Roman"/>
          <w:color w:val="000000"/>
          <w:sz w:val="24"/>
          <w:szCs w:val="24"/>
          <w:lang w:eastAsia="hr-HR"/>
        </w:rPr>
        <w:t>5</w:t>
      </w:r>
      <w:r w:rsidR="0013504F" w:rsidRPr="00617BD6">
        <w:rPr>
          <w:rFonts w:ascii="Times New Roman" w:eastAsia="Times New Roman" w:hAnsi="Times New Roman" w:cs="Times New Roman"/>
          <w:color w:val="000000"/>
          <w:sz w:val="24"/>
          <w:szCs w:val="24"/>
          <w:lang w:eastAsia="hr-HR"/>
        </w:rPr>
        <w:t>.</w:t>
      </w:r>
      <w:r w:rsidR="006933E4" w:rsidRPr="00617BD6">
        <w:rPr>
          <w:rFonts w:ascii="Times New Roman" w:eastAsia="Times New Roman" w:hAnsi="Times New Roman" w:cs="Times New Roman"/>
          <w:color w:val="000000"/>
          <w:sz w:val="24"/>
          <w:szCs w:val="24"/>
          <w:lang w:eastAsia="hr-HR"/>
        </w:rPr>
        <w:t xml:space="preserve"> ovog Pravilnika, </w:t>
      </w:r>
      <w:r w:rsidRPr="00617BD6">
        <w:rPr>
          <w:rFonts w:ascii="Times New Roman" w:eastAsia="Times New Roman" w:hAnsi="Times New Roman" w:cs="Times New Roman"/>
          <w:color w:val="000000"/>
          <w:sz w:val="24"/>
          <w:szCs w:val="24"/>
          <w:lang w:eastAsia="hr-HR"/>
        </w:rPr>
        <w:t xml:space="preserve">HAKOM će donijeti odluku o oduzimanju dodijeljenih adresa </w:t>
      </w:r>
      <w:r w:rsidR="005C05C0" w:rsidRPr="00617BD6">
        <w:rPr>
          <w:rFonts w:ascii="Times New Roman" w:eastAsia="Times New Roman" w:hAnsi="Times New Roman" w:cs="Times New Roman"/>
          <w:color w:val="000000"/>
          <w:sz w:val="24"/>
          <w:szCs w:val="24"/>
          <w:lang w:eastAsia="hr-HR"/>
        </w:rPr>
        <w:t xml:space="preserve">i/ili </w:t>
      </w:r>
      <w:r w:rsidRPr="00617BD6">
        <w:rPr>
          <w:rFonts w:ascii="Times New Roman" w:eastAsia="Times New Roman" w:hAnsi="Times New Roman" w:cs="Times New Roman"/>
          <w:color w:val="000000"/>
          <w:sz w:val="24"/>
          <w:szCs w:val="24"/>
          <w:lang w:eastAsia="hr-HR"/>
        </w:rPr>
        <w:t>brojeva.</w:t>
      </w:r>
    </w:p>
    <w:p w14:paraId="631C20E6"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926F105" w14:textId="2CF6A2E8" w:rsidR="006958E0" w:rsidRPr="00617BD6" w:rsidRDefault="006958E0"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663FC">
        <w:rPr>
          <w:rFonts w:ascii="Times New Roman" w:eastAsia="Times New Roman" w:hAnsi="Times New Roman" w:cs="Times New Roman"/>
          <w:color w:val="000000"/>
          <w:sz w:val="24"/>
          <w:szCs w:val="24"/>
          <w:lang w:eastAsia="hr-HR"/>
        </w:rPr>
        <w:t>8</w:t>
      </w:r>
      <w:r w:rsidRPr="00617BD6">
        <w:rPr>
          <w:rFonts w:ascii="Times New Roman" w:eastAsia="Times New Roman" w:hAnsi="Times New Roman" w:cs="Times New Roman"/>
          <w:color w:val="000000"/>
          <w:sz w:val="24"/>
          <w:szCs w:val="24"/>
          <w:lang w:eastAsia="hr-HR"/>
        </w:rPr>
        <w:t>) U slučaju prestanka mogućnosti korištenja određenog broja i/ili raspona brojeva sukladno Planu numeriranja, plaćanje naknada se određuje proporcionalno vremenu korištenja predmetne numeracije unutar godine dana.</w:t>
      </w:r>
    </w:p>
    <w:p w14:paraId="75F92202" w14:textId="77777777" w:rsidR="00E132F9" w:rsidRPr="00617BD6" w:rsidRDefault="00E132F9" w:rsidP="00AD280C">
      <w:pPr>
        <w:spacing w:after="0" w:line="240" w:lineRule="auto"/>
        <w:jc w:val="both"/>
        <w:rPr>
          <w:rFonts w:ascii="Times New Roman" w:eastAsia="Times New Roman" w:hAnsi="Times New Roman" w:cs="Times New Roman"/>
          <w:color w:val="000000"/>
          <w:sz w:val="24"/>
          <w:szCs w:val="24"/>
          <w:lang w:eastAsia="hr-HR"/>
        </w:rPr>
      </w:pPr>
    </w:p>
    <w:p w14:paraId="719A94B8"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Naknada za uporabu </w:t>
      </w:r>
      <w:r w:rsidR="000A5ABC" w:rsidRPr="00617BD6">
        <w:rPr>
          <w:rFonts w:ascii="Times New Roman" w:eastAsia="Times New Roman" w:hAnsi="Times New Roman" w:cs="Times New Roman"/>
          <w:i/>
          <w:iCs/>
          <w:color w:val="000000"/>
          <w:sz w:val="26"/>
          <w:szCs w:val="26"/>
          <w:lang w:eastAsia="hr-HR"/>
        </w:rPr>
        <w:t xml:space="preserve">zemljopisnih </w:t>
      </w:r>
      <w:r w:rsidRPr="00617BD6">
        <w:rPr>
          <w:rFonts w:ascii="Times New Roman" w:eastAsia="Times New Roman" w:hAnsi="Times New Roman" w:cs="Times New Roman"/>
          <w:i/>
          <w:iCs/>
          <w:color w:val="000000"/>
          <w:sz w:val="26"/>
          <w:szCs w:val="26"/>
          <w:lang w:eastAsia="hr-HR"/>
        </w:rPr>
        <w:t xml:space="preserve">brojeva </w:t>
      </w:r>
    </w:p>
    <w:p w14:paraId="5248498F"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3A3AD063" w14:textId="77777777" w:rsidR="001A7D4E"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4.</w:t>
      </w:r>
    </w:p>
    <w:p w14:paraId="7D592CD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Naknada za jedan dodijeljeni </w:t>
      </w:r>
      <w:r w:rsidR="000A5ABC" w:rsidRPr="00617BD6">
        <w:rPr>
          <w:rFonts w:ascii="Times New Roman" w:eastAsia="Times New Roman" w:hAnsi="Times New Roman" w:cs="Times New Roman"/>
          <w:color w:val="000000"/>
          <w:sz w:val="24"/>
          <w:szCs w:val="24"/>
          <w:lang w:eastAsia="hr-HR"/>
        </w:rPr>
        <w:t xml:space="preserve">zemljopisni </w:t>
      </w:r>
      <w:r w:rsidRPr="00617BD6">
        <w:rPr>
          <w:rFonts w:ascii="Times New Roman" w:eastAsia="Times New Roman" w:hAnsi="Times New Roman" w:cs="Times New Roman"/>
          <w:color w:val="000000"/>
          <w:sz w:val="24"/>
          <w:szCs w:val="24"/>
          <w:lang w:eastAsia="hr-HR"/>
        </w:rPr>
        <w:t>broj iznosi 0,55 kuna.</w:t>
      </w:r>
    </w:p>
    <w:p w14:paraId="611A543A"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A1E155A"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 xml:space="preserve">(2) Naknada za dodijeljeni blok </w:t>
      </w:r>
      <w:r w:rsidR="00F666C3" w:rsidRPr="00617BD6">
        <w:rPr>
          <w:rFonts w:ascii="Times New Roman" w:eastAsia="Times New Roman" w:hAnsi="Times New Roman" w:cs="Times New Roman"/>
          <w:color w:val="000000"/>
          <w:sz w:val="24"/>
          <w:szCs w:val="24"/>
          <w:lang w:eastAsia="hr-HR"/>
        </w:rPr>
        <w:t xml:space="preserve">zemljopisnih </w:t>
      </w:r>
      <w:r w:rsidRPr="00617BD6">
        <w:rPr>
          <w:rFonts w:ascii="Times New Roman" w:eastAsia="Times New Roman" w:hAnsi="Times New Roman" w:cs="Times New Roman"/>
          <w:color w:val="000000"/>
          <w:sz w:val="24"/>
          <w:szCs w:val="24"/>
          <w:lang w:eastAsia="hr-HR"/>
        </w:rPr>
        <w:t>brojeva jednaka je zbroju naknada za sve pojedinačne dodijeljene brojeve koji se nalaze u tom bloku brojeva.</w:t>
      </w:r>
    </w:p>
    <w:p w14:paraId="7F260731"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1A24A26E"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Naknada za uporabu </w:t>
      </w:r>
      <w:r w:rsidR="00F96D4B" w:rsidRPr="00617BD6">
        <w:rPr>
          <w:rFonts w:ascii="Times New Roman" w:eastAsia="Times New Roman" w:hAnsi="Times New Roman" w:cs="Times New Roman"/>
          <w:i/>
          <w:iCs/>
          <w:color w:val="000000"/>
          <w:sz w:val="26"/>
          <w:szCs w:val="26"/>
          <w:lang w:eastAsia="hr-HR"/>
        </w:rPr>
        <w:t xml:space="preserve">nezemljopisnih </w:t>
      </w:r>
      <w:r w:rsidRPr="00617BD6">
        <w:rPr>
          <w:rFonts w:ascii="Times New Roman" w:eastAsia="Times New Roman" w:hAnsi="Times New Roman" w:cs="Times New Roman"/>
          <w:i/>
          <w:iCs/>
          <w:color w:val="000000"/>
          <w:sz w:val="26"/>
          <w:szCs w:val="26"/>
          <w:lang w:eastAsia="hr-HR"/>
        </w:rPr>
        <w:t xml:space="preserve">brojeva </w:t>
      </w:r>
    </w:p>
    <w:p w14:paraId="0A781461"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3BB28C7A"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5.</w:t>
      </w:r>
    </w:p>
    <w:p w14:paraId="4BC409D9" w14:textId="34870434" w:rsidR="00BE1F8D" w:rsidRPr="00617BD6" w:rsidRDefault="00733040"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w:t>
      </w:r>
      <w:r w:rsidR="00BE1F8D" w:rsidRPr="00617BD6">
        <w:rPr>
          <w:rFonts w:ascii="Times New Roman" w:eastAsia="Times New Roman" w:hAnsi="Times New Roman" w:cs="Times New Roman"/>
          <w:color w:val="000000"/>
          <w:sz w:val="24"/>
          <w:szCs w:val="24"/>
          <w:lang w:eastAsia="hr-HR"/>
        </w:rPr>
        <w:t xml:space="preserve">Naknada za jedan dodijeljeni šesteroznamenkasti pretplatnički broj iz raspona </w:t>
      </w:r>
      <w:r w:rsidR="000D6A10" w:rsidRPr="00617BD6">
        <w:rPr>
          <w:rFonts w:ascii="Times New Roman" w:eastAsia="Times New Roman" w:hAnsi="Times New Roman" w:cs="Times New Roman"/>
          <w:color w:val="000000"/>
          <w:sz w:val="24"/>
          <w:szCs w:val="24"/>
          <w:lang w:eastAsia="hr-HR"/>
        </w:rPr>
        <w:t xml:space="preserve">nezemljopisnih </w:t>
      </w:r>
      <w:r w:rsidR="00BE1F8D" w:rsidRPr="00617BD6">
        <w:rPr>
          <w:rFonts w:ascii="Times New Roman" w:eastAsia="Times New Roman" w:hAnsi="Times New Roman" w:cs="Times New Roman"/>
          <w:color w:val="000000"/>
          <w:sz w:val="24"/>
          <w:szCs w:val="24"/>
          <w:lang w:eastAsia="hr-HR"/>
        </w:rPr>
        <w:t xml:space="preserve">brojeva namijenjenih za usluge </w:t>
      </w:r>
      <w:r w:rsidR="000D6A10" w:rsidRPr="00617BD6">
        <w:rPr>
          <w:rFonts w:ascii="Times New Roman" w:eastAsia="Times New Roman" w:hAnsi="Times New Roman" w:cs="Times New Roman"/>
          <w:iCs/>
          <w:color w:val="000000"/>
          <w:sz w:val="24"/>
          <w:szCs w:val="24"/>
          <w:lang w:eastAsia="hr-HR"/>
        </w:rPr>
        <w:t xml:space="preserve">s posebnom tarifom, usluge jedinstvenog pristupnog broja, usluge besplatnog poziva, usluge osobnog broja i usluge pristupa internetu </w:t>
      </w:r>
      <w:r w:rsidR="00BC75F9" w:rsidRPr="00617BD6">
        <w:rPr>
          <w:rFonts w:ascii="Times New Roman" w:eastAsia="Times New Roman" w:hAnsi="Times New Roman" w:cs="Times New Roman"/>
          <w:iCs/>
          <w:color w:val="000000"/>
          <w:sz w:val="24"/>
          <w:szCs w:val="24"/>
          <w:lang w:eastAsia="hr-HR"/>
        </w:rPr>
        <w:t xml:space="preserve"> </w:t>
      </w:r>
      <w:r w:rsidR="00BE1F8D" w:rsidRPr="00617BD6">
        <w:rPr>
          <w:rFonts w:ascii="Times New Roman" w:eastAsia="Times New Roman" w:hAnsi="Times New Roman" w:cs="Times New Roman"/>
          <w:color w:val="000000"/>
          <w:sz w:val="24"/>
          <w:szCs w:val="24"/>
          <w:lang w:eastAsia="hr-HR"/>
        </w:rPr>
        <w:t>iznosi 5,00 kuna.</w:t>
      </w:r>
    </w:p>
    <w:p w14:paraId="3ABAA864"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5DAE70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(2) Naknada za jedan dodijeljeni četveroznamenkasti pretplatnički broj iz raspona </w:t>
      </w:r>
      <w:r w:rsidR="00D67CDE" w:rsidRPr="00617BD6">
        <w:rPr>
          <w:rFonts w:ascii="Times New Roman" w:eastAsia="Times New Roman" w:hAnsi="Times New Roman" w:cs="Times New Roman"/>
          <w:color w:val="000000"/>
          <w:sz w:val="24"/>
          <w:szCs w:val="24"/>
          <w:lang w:eastAsia="hr-HR"/>
        </w:rPr>
        <w:t xml:space="preserve">nezemljopisnih </w:t>
      </w:r>
      <w:r w:rsidRPr="00617BD6">
        <w:rPr>
          <w:rFonts w:ascii="Times New Roman" w:eastAsia="Times New Roman" w:hAnsi="Times New Roman" w:cs="Times New Roman"/>
          <w:color w:val="000000"/>
          <w:sz w:val="24"/>
          <w:szCs w:val="24"/>
          <w:lang w:eastAsia="hr-HR"/>
        </w:rPr>
        <w:t>brojeva namijenjenih za usluge s posebnom tarifom i usluge besplatnog poziva iznosi 50,00 kuna.</w:t>
      </w:r>
    </w:p>
    <w:p w14:paraId="59DD1A08" w14:textId="77777777" w:rsidR="000128F2" w:rsidRPr="00617BD6" w:rsidRDefault="000128F2" w:rsidP="00AD280C">
      <w:pPr>
        <w:spacing w:after="0" w:line="240" w:lineRule="auto"/>
        <w:jc w:val="both"/>
        <w:rPr>
          <w:rFonts w:ascii="Times New Roman" w:eastAsia="Times New Roman" w:hAnsi="Times New Roman" w:cs="Times New Roman"/>
          <w:color w:val="000000"/>
          <w:sz w:val="24"/>
          <w:szCs w:val="24"/>
          <w:lang w:eastAsia="hr-HR"/>
        </w:rPr>
      </w:pPr>
    </w:p>
    <w:p w14:paraId="123C8ABD" w14:textId="77777777" w:rsidR="000128F2" w:rsidRPr="00617BD6" w:rsidRDefault="000128F2"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(3) Naknada za dodijeljeni blok brojeva iz raspona brojeva iz </w:t>
      </w:r>
      <w:r w:rsidR="00DA32C0" w:rsidRPr="00617BD6">
        <w:rPr>
          <w:rFonts w:ascii="Times New Roman" w:eastAsia="Times New Roman" w:hAnsi="Times New Roman" w:cs="Times New Roman"/>
          <w:color w:val="000000"/>
          <w:sz w:val="24"/>
          <w:szCs w:val="24"/>
          <w:lang w:eastAsia="hr-HR"/>
        </w:rPr>
        <w:t xml:space="preserve">stava 1. i 2. </w:t>
      </w:r>
      <w:r w:rsidRPr="00617BD6">
        <w:rPr>
          <w:rFonts w:ascii="Times New Roman" w:eastAsia="Times New Roman" w:hAnsi="Times New Roman" w:cs="Times New Roman"/>
          <w:color w:val="000000"/>
          <w:sz w:val="24"/>
          <w:szCs w:val="24"/>
          <w:lang w:eastAsia="hr-HR"/>
        </w:rPr>
        <w:t>ovog članka jednaka je zbroju naknada za sve pojedinačne dodijeljene brojeve koji se nalaze u tom bloku brojeva.</w:t>
      </w:r>
    </w:p>
    <w:p w14:paraId="37A3225E" w14:textId="77777777" w:rsidR="007015E2" w:rsidRPr="00617BD6" w:rsidRDefault="007015E2" w:rsidP="00AD280C">
      <w:pPr>
        <w:spacing w:after="0" w:line="240" w:lineRule="auto"/>
        <w:jc w:val="both"/>
        <w:rPr>
          <w:rFonts w:ascii="Times New Roman" w:eastAsia="Times New Roman" w:hAnsi="Times New Roman" w:cs="Times New Roman"/>
          <w:color w:val="000000"/>
          <w:sz w:val="24"/>
          <w:szCs w:val="24"/>
          <w:lang w:eastAsia="hr-HR"/>
        </w:rPr>
      </w:pPr>
    </w:p>
    <w:p w14:paraId="086A4259" w14:textId="4EA8858E" w:rsidR="00AD280C" w:rsidRPr="00617BD6" w:rsidRDefault="00733040" w:rsidP="00733040">
      <w:pPr>
        <w:tabs>
          <w:tab w:val="left" w:pos="142"/>
        </w:tabs>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(4) </w:t>
      </w:r>
      <w:r w:rsidR="007015E2" w:rsidRPr="00617BD6">
        <w:rPr>
          <w:rFonts w:ascii="Times New Roman" w:hAnsi="Times New Roman" w:cs="Times New Roman"/>
          <w:iCs/>
          <w:sz w:val="24"/>
          <w:szCs w:val="24"/>
        </w:rPr>
        <w:t>Za uporabu nezemljopisnih brojeva namijenjenih za usluge humanitarnog karaktera/prikupljanje humanitarne pomoći ne plaća se naknada.</w:t>
      </w:r>
    </w:p>
    <w:p w14:paraId="6F800DC5" w14:textId="77777777" w:rsidR="007015E2" w:rsidRPr="00617BD6" w:rsidRDefault="007015E2" w:rsidP="00733040">
      <w:pPr>
        <w:spacing w:after="0" w:line="240" w:lineRule="auto"/>
        <w:jc w:val="both"/>
        <w:rPr>
          <w:rFonts w:ascii="Times New Roman" w:eastAsia="Times New Roman" w:hAnsi="Times New Roman" w:cs="Times New Roman"/>
          <w:iCs/>
          <w:sz w:val="24"/>
          <w:szCs w:val="24"/>
          <w:lang w:eastAsia="hr-HR"/>
        </w:rPr>
      </w:pPr>
    </w:p>
    <w:p w14:paraId="1E9D3CAC"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6.</w:t>
      </w:r>
    </w:p>
    <w:p w14:paraId="112D60F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5C3888" w:rsidRPr="00617BD6">
        <w:rPr>
          <w:rFonts w:ascii="Times New Roman" w:eastAsia="Times New Roman" w:hAnsi="Times New Roman" w:cs="Times New Roman"/>
          <w:color w:val="000000"/>
          <w:sz w:val="24"/>
          <w:szCs w:val="24"/>
          <w:lang w:eastAsia="hr-HR"/>
        </w:rPr>
        <w:t>1</w:t>
      </w:r>
      <w:r w:rsidRPr="00617BD6">
        <w:rPr>
          <w:rFonts w:ascii="Times New Roman" w:eastAsia="Times New Roman" w:hAnsi="Times New Roman" w:cs="Times New Roman"/>
          <w:color w:val="000000"/>
          <w:sz w:val="24"/>
          <w:szCs w:val="24"/>
          <w:lang w:eastAsia="hr-HR"/>
        </w:rPr>
        <w:t>) Naknada za jedan dodijeljeni dvoznamenkasti nacionalni odredišni kod (NDC) za javne komunikacijske usluge u pokretnim elektroničkim komunikacijskim mrežama iznosi 589.650,00 kuna.</w:t>
      </w:r>
    </w:p>
    <w:p w14:paraId="14EC917C"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529601A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5C3888" w:rsidRPr="00617BD6">
        <w:rPr>
          <w:rFonts w:ascii="Times New Roman" w:eastAsia="Times New Roman" w:hAnsi="Times New Roman" w:cs="Times New Roman"/>
          <w:color w:val="000000"/>
          <w:sz w:val="24"/>
          <w:szCs w:val="24"/>
          <w:lang w:eastAsia="hr-HR"/>
        </w:rPr>
        <w:t>2</w:t>
      </w:r>
      <w:r w:rsidRPr="00617BD6">
        <w:rPr>
          <w:rFonts w:ascii="Times New Roman" w:eastAsia="Times New Roman" w:hAnsi="Times New Roman" w:cs="Times New Roman"/>
          <w:color w:val="000000"/>
          <w:sz w:val="24"/>
          <w:szCs w:val="24"/>
          <w:lang w:eastAsia="hr-HR"/>
        </w:rPr>
        <w:t>) Naknada za jedan dodijeljeni troznamenkasti nacionalni odredišni kod (NDC) za javne komunikacijske usluge u pokretnim elektroničkim komunikacijskim mrežama iznosi 58.965,00 kuna.</w:t>
      </w:r>
    </w:p>
    <w:p w14:paraId="5FCA9266"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795F435E" w14:textId="765D0C97" w:rsidR="00BE1F8D"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5C3888" w:rsidRPr="00617BD6">
        <w:rPr>
          <w:rFonts w:ascii="Times New Roman" w:eastAsia="Times New Roman" w:hAnsi="Times New Roman" w:cs="Times New Roman"/>
          <w:color w:val="000000"/>
          <w:sz w:val="24"/>
          <w:szCs w:val="24"/>
          <w:lang w:eastAsia="hr-HR"/>
        </w:rPr>
        <w:t>3</w:t>
      </w:r>
      <w:r w:rsidRPr="00617BD6">
        <w:rPr>
          <w:rFonts w:ascii="Times New Roman" w:eastAsia="Times New Roman" w:hAnsi="Times New Roman" w:cs="Times New Roman"/>
          <w:color w:val="000000"/>
          <w:sz w:val="24"/>
          <w:szCs w:val="24"/>
          <w:lang w:eastAsia="hr-HR"/>
        </w:rPr>
        <w:t>) Naknada za jedan dodijeljeni četveroznamenkasti nacionalni odredišni kod (NDC) za javne komunikacijske usluge u pokretnim elektroničkim komunikacijskim mrežama iznosi 5.896,50 kuna.</w:t>
      </w:r>
    </w:p>
    <w:p w14:paraId="56A87810" w14:textId="6C50D8AB" w:rsidR="00AD280C" w:rsidRPr="00617BD6" w:rsidRDefault="00CD4B8A" w:rsidP="00816B13">
      <w:pPr>
        <w:jc w:val="both"/>
        <w:rPr>
          <w:rFonts w:ascii="Times New Roman" w:eastAsia="Times New Roman" w:hAnsi="Times New Roman" w:cs="Times New Roman"/>
          <w:color w:val="000000"/>
          <w:sz w:val="24"/>
          <w:szCs w:val="24"/>
          <w:lang w:eastAsia="hr-HR"/>
        </w:rPr>
      </w:pPr>
      <w:r w:rsidRPr="00CD4B8A">
        <w:rPr>
          <w:rFonts w:ascii="Times New Roman" w:hAnsi="Times New Roman" w:cs="Times New Roman"/>
          <w:iCs/>
          <w:sz w:val="24"/>
          <w:szCs w:val="24"/>
        </w:rPr>
        <w:t>(4) Naknada za jedan dodijeljeni peteroznamenkasti nacionalni odredišni kod (NDC) za javne komunikacijske usluge u pokretnim elektroničkim komunikacijskim mrežama iznosi 589,65 kuna.</w:t>
      </w:r>
    </w:p>
    <w:p w14:paraId="1812F507" w14:textId="0B7BAA23" w:rsidR="00BE1F8D" w:rsidRPr="00617BD6" w:rsidRDefault="00CD4B8A"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r w:rsidR="00BE1F8D" w:rsidRPr="00617BD6">
        <w:rPr>
          <w:rFonts w:ascii="Times New Roman" w:eastAsia="Times New Roman" w:hAnsi="Times New Roman" w:cs="Times New Roman"/>
          <w:color w:val="000000"/>
          <w:sz w:val="24"/>
          <w:szCs w:val="24"/>
          <w:lang w:eastAsia="hr-HR"/>
        </w:rPr>
        <w:t xml:space="preserve"> Naknada za jedan dodijeljeni </w:t>
      </w:r>
      <w:r w:rsidR="00F666C3" w:rsidRPr="00617BD6">
        <w:rPr>
          <w:rFonts w:ascii="Times New Roman" w:eastAsia="Times New Roman" w:hAnsi="Times New Roman" w:cs="Times New Roman"/>
          <w:color w:val="000000"/>
          <w:sz w:val="24"/>
          <w:szCs w:val="24"/>
          <w:lang w:eastAsia="hr-HR"/>
        </w:rPr>
        <w:t xml:space="preserve">četveroznamenkasti </w:t>
      </w:r>
      <w:r w:rsidR="00BE1F8D" w:rsidRPr="00617BD6">
        <w:rPr>
          <w:rFonts w:ascii="Times New Roman" w:eastAsia="Times New Roman" w:hAnsi="Times New Roman" w:cs="Times New Roman"/>
          <w:color w:val="000000"/>
          <w:sz w:val="24"/>
          <w:szCs w:val="24"/>
          <w:lang w:eastAsia="hr-HR"/>
        </w:rPr>
        <w:t xml:space="preserve"> nacionalni odredišni kod (NDC) za M2M usluge </w:t>
      </w:r>
      <w:r w:rsidR="00F666C3" w:rsidRPr="00617BD6">
        <w:rPr>
          <w:rFonts w:ascii="Times New Roman" w:eastAsia="Times New Roman" w:hAnsi="Times New Roman" w:cs="Times New Roman"/>
          <w:color w:val="000000"/>
          <w:sz w:val="24"/>
          <w:szCs w:val="24"/>
          <w:lang w:eastAsia="hr-HR"/>
        </w:rPr>
        <w:t>iznosi 3.685,00 kuna</w:t>
      </w:r>
      <w:r w:rsidR="00BE1F8D" w:rsidRPr="00617BD6">
        <w:rPr>
          <w:rFonts w:ascii="Times New Roman" w:eastAsia="Times New Roman" w:hAnsi="Times New Roman" w:cs="Times New Roman"/>
          <w:color w:val="000000"/>
          <w:sz w:val="24"/>
          <w:szCs w:val="24"/>
          <w:lang w:eastAsia="hr-HR"/>
        </w:rPr>
        <w:t xml:space="preserve">, a za jedan dodijeljeni </w:t>
      </w:r>
      <w:r w:rsidR="00F666C3" w:rsidRPr="00617BD6">
        <w:rPr>
          <w:rFonts w:ascii="Times New Roman" w:eastAsia="Times New Roman" w:hAnsi="Times New Roman" w:cs="Times New Roman"/>
          <w:color w:val="000000"/>
          <w:sz w:val="24"/>
          <w:szCs w:val="24"/>
          <w:lang w:eastAsia="hr-HR"/>
        </w:rPr>
        <w:t>petero</w:t>
      </w:r>
      <w:r w:rsidR="00BE1F8D" w:rsidRPr="00617BD6">
        <w:rPr>
          <w:rFonts w:ascii="Times New Roman" w:eastAsia="Times New Roman" w:hAnsi="Times New Roman" w:cs="Times New Roman"/>
          <w:color w:val="000000"/>
          <w:sz w:val="24"/>
          <w:szCs w:val="24"/>
          <w:lang w:eastAsia="hr-HR"/>
        </w:rPr>
        <w:t xml:space="preserve">znamenkasti nacionalni odredišni kod (NDC) za M2M usluge </w:t>
      </w:r>
      <w:r w:rsidR="00F666C3" w:rsidRPr="00617BD6">
        <w:rPr>
          <w:rFonts w:ascii="Times New Roman" w:eastAsia="Times New Roman" w:hAnsi="Times New Roman" w:cs="Times New Roman"/>
          <w:color w:val="000000"/>
          <w:sz w:val="24"/>
          <w:szCs w:val="24"/>
          <w:lang w:eastAsia="hr-HR"/>
        </w:rPr>
        <w:t>iznosi 368,50 kuna</w:t>
      </w:r>
      <w:r w:rsidR="00BE1F8D" w:rsidRPr="00617BD6">
        <w:rPr>
          <w:rFonts w:ascii="Times New Roman" w:eastAsia="Times New Roman" w:hAnsi="Times New Roman" w:cs="Times New Roman"/>
          <w:color w:val="000000"/>
          <w:sz w:val="24"/>
          <w:szCs w:val="24"/>
          <w:lang w:eastAsia="hr-HR"/>
        </w:rPr>
        <w:t>.</w:t>
      </w:r>
    </w:p>
    <w:p w14:paraId="2A4EC0A5"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A414F23" w14:textId="3C3ECEE8" w:rsidR="00BE1F8D"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Naknada za uporabu </w:t>
      </w:r>
      <w:r w:rsidR="00333F4B" w:rsidRPr="00617BD6">
        <w:rPr>
          <w:rFonts w:ascii="Times New Roman" w:eastAsia="Times New Roman" w:hAnsi="Times New Roman" w:cs="Times New Roman"/>
          <w:i/>
          <w:iCs/>
          <w:color w:val="000000"/>
          <w:sz w:val="26"/>
          <w:szCs w:val="26"/>
          <w:lang w:eastAsia="hr-HR"/>
        </w:rPr>
        <w:t>kratkih kodova</w:t>
      </w:r>
    </w:p>
    <w:p w14:paraId="509477DE" w14:textId="77777777" w:rsidR="00AE4641" w:rsidRPr="00617BD6" w:rsidRDefault="00AE4641" w:rsidP="00AD280C">
      <w:pPr>
        <w:spacing w:after="0" w:line="240" w:lineRule="auto"/>
        <w:jc w:val="center"/>
        <w:rPr>
          <w:rFonts w:ascii="Times New Roman" w:eastAsia="Times New Roman" w:hAnsi="Times New Roman" w:cs="Times New Roman"/>
          <w:i/>
          <w:iCs/>
          <w:color w:val="000000"/>
          <w:sz w:val="26"/>
          <w:szCs w:val="26"/>
          <w:lang w:eastAsia="hr-HR"/>
        </w:rPr>
      </w:pPr>
    </w:p>
    <w:p w14:paraId="732457AE"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7.</w:t>
      </w:r>
    </w:p>
    <w:p w14:paraId="5444B1EF"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dodijeljeni peteroznamenkasti kôd za službu davanja obavijesti (informacija) i za ostale peteroznamenkaste kôdove iznosi 10.000,00 kuna.</w:t>
      </w:r>
    </w:p>
    <w:p w14:paraId="6A6B0440"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68EF0B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Naknada za dodijeljeni četveroznamenkasti kôd za odabir operatora i za ostale četveroznamenkaste kôdove iznosi 25.000,00 kuna.</w:t>
      </w:r>
    </w:p>
    <w:p w14:paraId="54B500FB"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3EF383FC" w14:textId="77777777" w:rsidR="00333F4B"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(3) Naknada za dodijeljeni troznamenkasti kôd iznosi 50.000,00 kuna.</w:t>
      </w:r>
    </w:p>
    <w:p w14:paraId="1F1B3C7B" w14:textId="77777777" w:rsidR="004338FF" w:rsidRPr="00617BD6" w:rsidRDefault="004338FF" w:rsidP="00AD280C">
      <w:pPr>
        <w:spacing w:after="0" w:line="240" w:lineRule="auto"/>
        <w:jc w:val="both"/>
        <w:rPr>
          <w:rFonts w:ascii="Times New Roman" w:eastAsia="Times New Roman" w:hAnsi="Times New Roman" w:cs="Times New Roman"/>
          <w:color w:val="000000"/>
          <w:sz w:val="24"/>
          <w:szCs w:val="24"/>
          <w:lang w:eastAsia="hr-HR"/>
        </w:rPr>
      </w:pPr>
    </w:p>
    <w:p w14:paraId="72EBFDAB" w14:textId="77777777" w:rsidR="004338FF" w:rsidRPr="00617BD6" w:rsidRDefault="000128F2" w:rsidP="004338FF">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(4) </w:t>
      </w:r>
      <w:r w:rsidR="004338FF" w:rsidRPr="00617BD6">
        <w:rPr>
          <w:rFonts w:ascii="Times New Roman" w:eastAsia="Times New Roman" w:hAnsi="Times New Roman" w:cs="Times New Roman"/>
          <w:color w:val="000000"/>
          <w:sz w:val="24"/>
          <w:szCs w:val="24"/>
          <w:lang w:eastAsia="hr-HR"/>
        </w:rPr>
        <w:t>Naknada za jedan dodijeljeni kratki kod za SMS/MMS usluge s posebnom tarifom, usluge platnog prometa i besplatne usluge iznosi 250,00 kuna.</w:t>
      </w:r>
    </w:p>
    <w:p w14:paraId="626F71CB" w14:textId="77777777" w:rsidR="00333F4B" w:rsidRPr="00617BD6" w:rsidRDefault="00333F4B" w:rsidP="00AD280C">
      <w:pPr>
        <w:spacing w:after="0" w:line="240" w:lineRule="auto"/>
        <w:jc w:val="both"/>
        <w:rPr>
          <w:rFonts w:ascii="Times New Roman" w:eastAsia="Times New Roman" w:hAnsi="Times New Roman" w:cs="Times New Roman"/>
          <w:color w:val="000000"/>
          <w:sz w:val="24"/>
          <w:szCs w:val="24"/>
          <w:lang w:eastAsia="hr-HR"/>
        </w:rPr>
      </w:pPr>
    </w:p>
    <w:p w14:paraId="686D6F81" w14:textId="77777777" w:rsidR="009E787F" w:rsidRPr="00617BD6" w:rsidRDefault="009E787F" w:rsidP="009E787F">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C24CFF" w:rsidRPr="00617BD6">
        <w:rPr>
          <w:rFonts w:ascii="Times New Roman" w:eastAsia="Times New Roman" w:hAnsi="Times New Roman" w:cs="Times New Roman"/>
          <w:color w:val="000000"/>
          <w:sz w:val="24"/>
          <w:szCs w:val="24"/>
          <w:lang w:eastAsia="hr-HR"/>
        </w:rPr>
        <w:t>5</w:t>
      </w:r>
      <w:r w:rsidRPr="00617BD6">
        <w:rPr>
          <w:rFonts w:ascii="Times New Roman" w:eastAsia="Times New Roman" w:hAnsi="Times New Roman" w:cs="Times New Roman"/>
          <w:color w:val="000000"/>
          <w:sz w:val="24"/>
          <w:szCs w:val="24"/>
          <w:lang w:eastAsia="hr-HR"/>
        </w:rPr>
        <w:t xml:space="preserve">) </w:t>
      </w:r>
      <w:r w:rsidR="003A0446" w:rsidRPr="00617BD6">
        <w:rPr>
          <w:rFonts w:ascii="Times New Roman" w:eastAsia="Times New Roman" w:hAnsi="Times New Roman" w:cs="Times New Roman"/>
          <w:color w:val="000000"/>
          <w:sz w:val="24"/>
          <w:szCs w:val="24"/>
          <w:lang w:eastAsia="hr-HR"/>
        </w:rPr>
        <w:t>Za uporabu kratkih kodova za hitne službe</w:t>
      </w:r>
      <w:r w:rsidR="005E77E7" w:rsidRPr="00617BD6">
        <w:rPr>
          <w:rFonts w:ascii="Times New Roman" w:eastAsia="Times New Roman" w:hAnsi="Times New Roman" w:cs="Times New Roman"/>
          <w:color w:val="000000"/>
          <w:sz w:val="24"/>
          <w:szCs w:val="24"/>
          <w:lang w:eastAsia="hr-HR"/>
        </w:rPr>
        <w:t>,</w:t>
      </w:r>
      <w:r w:rsidR="003A0446" w:rsidRPr="00617BD6">
        <w:rPr>
          <w:rFonts w:ascii="Times New Roman" w:eastAsia="Times New Roman" w:hAnsi="Times New Roman" w:cs="Times New Roman"/>
          <w:color w:val="000000"/>
          <w:sz w:val="24"/>
          <w:szCs w:val="24"/>
          <w:lang w:eastAsia="hr-HR"/>
        </w:rPr>
        <w:t xml:space="preserve"> kratkih kodova za govorne usluge raspona 116xxx</w:t>
      </w:r>
      <w:r w:rsidR="009C38D9" w:rsidRPr="00617BD6">
        <w:rPr>
          <w:rFonts w:ascii="Times New Roman" w:eastAsia="Times New Roman" w:hAnsi="Times New Roman" w:cs="Times New Roman"/>
          <w:color w:val="000000"/>
          <w:sz w:val="24"/>
          <w:szCs w:val="24"/>
          <w:lang w:eastAsia="hr-HR"/>
        </w:rPr>
        <w:t xml:space="preserve"> i </w:t>
      </w:r>
      <w:r w:rsidR="005E77E7" w:rsidRPr="00617BD6">
        <w:rPr>
          <w:rFonts w:ascii="Times New Roman" w:eastAsia="Times New Roman" w:hAnsi="Times New Roman" w:cs="Times New Roman"/>
          <w:color w:val="000000"/>
          <w:sz w:val="24"/>
          <w:szCs w:val="24"/>
          <w:lang w:eastAsia="hr-HR"/>
        </w:rPr>
        <w:t xml:space="preserve">kratkih kodova za </w:t>
      </w:r>
      <w:r w:rsidR="009C38D9" w:rsidRPr="00617BD6">
        <w:rPr>
          <w:rFonts w:ascii="Times New Roman" w:eastAsia="Times New Roman" w:hAnsi="Times New Roman" w:cs="Times New Roman"/>
          <w:color w:val="000000"/>
          <w:sz w:val="24"/>
          <w:szCs w:val="24"/>
          <w:lang w:eastAsia="hr-HR"/>
        </w:rPr>
        <w:t>SMS/MMS usluge</w:t>
      </w:r>
      <w:r w:rsidR="009C38D9" w:rsidRPr="00617BD6">
        <w:t xml:space="preserve"> </w:t>
      </w:r>
      <w:r w:rsidR="009C38D9" w:rsidRPr="00617BD6">
        <w:rPr>
          <w:rFonts w:ascii="Times New Roman" w:eastAsia="Times New Roman" w:hAnsi="Times New Roman" w:cs="Times New Roman"/>
          <w:color w:val="000000"/>
          <w:sz w:val="24"/>
          <w:szCs w:val="24"/>
          <w:lang w:eastAsia="hr-HR"/>
        </w:rPr>
        <w:t>raspona 116xxx</w:t>
      </w:r>
      <w:r w:rsidR="003A0446" w:rsidRPr="00617BD6">
        <w:rPr>
          <w:rFonts w:ascii="Times New Roman" w:eastAsia="Times New Roman" w:hAnsi="Times New Roman" w:cs="Times New Roman"/>
          <w:color w:val="000000"/>
          <w:sz w:val="24"/>
          <w:szCs w:val="24"/>
          <w:lang w:eastAsia="hr-HR"/>
        </w:rPr>
        <w:t xml:space="preserve"> </w:t>
      </w:r>
      <w:r w:rsidR="007015E2" w:rsidRPr="00617BD6">
        <w:rPr>
          <w:rFonts w:ascii="Times New Roman" w:eastAsia="Times New Roman" w:hAnsi="Times New Roman" w:cs="Times New Roman"/>
          <w:color w:val="000000"/>
          <w:sz w:val="24"/>
          <w:szCs w:val="24"/>
          <w:lang w:eastAsia="hr-HR"/>
        </w:rPr>
        <w:t xml:space="preserve">te za usluge </w:t>
      </w:r>
      <w:r w:rsidR="007015E2" w:rsidRPr="00617BD6">
        <w:rPr>
          <w:rFonts w:ascii="Times New Roman" w:hAnsi="Times New Roman" w:cs="Times New Roman"/>
          <w:bCs/>
          <w:iCs/>
          <w:sz w:val="24"/>
          <w:szCs w:val="24"/>
        </w:rPr>
        <w:t>humanitarnog karaktera/prikupljanje humanitarne pomoći,</w:t>
      </w:r>
      <w:r w:rsidR="007015E2" w:rsidRPr="00617BD6">
        <w:rPr>
          <w:rFonts w:ascii="Times New Roman" w:hAnsi="Times New Roman" w:cs="Times New Roman"/>
          <w:sz w:val="24"/>
          <w:szCs w:val="24"/>
        </w:rPr>
        <w:t xml:space="preserve"> </w:t>
      </w:r>
      <w:r w:rsidR="003A0446" w:rsidRPr="00617BD6">
        <w:rPr>
          <w:rFonts w:ascii="Times New Roman" w:eastAsia="Times New Roman" w:hAnsi="Times New Roman" w:cs="Times New Roman"/>
          <w:color w:val="000000"/>
          <w:sz w:val="24"/>
          <w:szCs w:val="24"/>
          <w:lang w:eastAsia="hr-HR"/>
        </w:rPr>
        <w:t>ne plaća se naknada.</w:t>
      </w:r>
    </w:p>
    <w:p w14:paraId="495BA43E" w14:textId="77777777" w:rsidR="009E787F" w:rsidRPr="00617BD6" w:rsidRDefault="009E787F" w:rsidP="00AD280C">
      <w:pPr>
        <w:spacing w:after="0" w:line="240" w:lineRule="auto"/>
        <w:jc w:val="both"/>
        <w:rPr>
          <w:rFonts w:ascii="Times New Roman" w:eastAsia="Times New Roman" w:hAnsi="Times New Roman" w:cs="Times New Roman"/>
          <w:color w:val="000000"/>
          <w:sz w:val="24"/>
          <w:szCs w:val="24"/>
          <w:lang w:eastAsia="hr-HR"/>
        </w:rPr>
      </w:pPr>
    </w:p>
    <w:p w14:paraId="5BB8CC71"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uporabu adresa (kôdova)</w:t>
      </w:r>
    </w:p>
    <w:p w14:paraId="5B87F6CC" w14:textId="77777777" w:rsidR="001A7D4E" w:rsidRPr="00617BD6" w:rsidRDefault="001A7D4E" w:rsidP="00AD280C">
      <w:pPr>
        <w:spacing w:after="0" w:line="240" w:lineRule="auto"/>
        <w:jc w:val="center"/>
        <w:rPr>
          <w:rFonts w:ascii="Times New Roman" w:eastAsia="Times New Roman" w:hAnsi="Times New Roman" w:cs="Times New Roman"/>
          <w:i/>
          <w:iCs/>
          <w:color w:val="000000"/>
          <w:sz w:val="26"/>
          <w:szCs w:val="26"/>
          <w:lang w:eastAsia="hr-HR"/>
        </w:rPr>
      </w:pPr>
    </w:p>
    <w:p w14:paraId="0A13D198"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8.</w:t>
      </w:r>
    </w:p>
    <w:p w14:paraId="355C73C2"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jedan dodijeljeni kôd zatvorene korisničke skupine iznosi 2,50 kune.</w:t>
      </w:r>
    </w:p>
    <w:p w14:paraId="36D1B484"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606FA0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Naknada za dodijeljeni blok kôdova zatvorenih korisničkih skupina jednaka je zbroju naknada za sve pojedinačne dodijeljene kôdove koji se nalaze u tom bloku kôdova.</w:t>
      </w:r>
    </w:p>
    <w:p w14:paraId="74B2C2B8"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08E5076E"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Naknada za jedan dodijeljeni kôd nacionalne signalizacijske točke iznosi 252,50 kuna.</w:t>
      </w:r>
    </w:p>
    <w:p w14:paraId="555AC0BB"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15A0A18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(4) Naknada za jedan dodijeljeni kôd međunarodne signalizacijske točke iznosi 252,50 kuna.</w:t>
      </w:r>
    </w:p>
    <w:p w14:paraId="4E605DA0"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61F4B0D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 Naknada za jedan dodijeljeni identifikacijski kôd podatkovne mreže iznosi 252,50 kuna.</w:t>
      </w:r>
    </w:p>
    <w:p w14:paraId="03303F23"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6CF2C2D5" w14:textId="77777777" w:rsidR="00F66E75"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(6) Naknada za jedan dodijeljeni kôd </w:t>
      </w:r>
      <w:r w:rsidR="00A2096E" w:rsidRPr="00617BD6">
        <w:rPr>
          <w:rFonts w:ascii="Times New Roman" w:eastAsia="Times New Roman" w:hAnsi="Times New Roman" w:cs="Times New Roman"/>
          <w:color w:val="000000"/>
          <w:sz w:val="24"/>
          <w:szCs w:val="24"/>
          <w:lang w:eastAsia="hr-HR"/>
        </w:rPr>
        <w:t>pokretne</w:t>
      </w:r>
      <w:r w:rsidRPr="00617BD6">
        <w:rPr>
          <w:rFonts w:ascii="Times New Roman" w:eastAsia="Times New Roman" w:hAnsi="Times New Roman" w:cs="Times New Roman"/>
          <w:color w:val="000000"/>
          <w:sz w:val="24"/>
          <w:szCs w:val="24"/>
          <w:lang w:eastAsia="hr-HR"/>
        </w:rPr>
        <w:t xml:space="preserve"> komunikacijske mreže iznosi 252,50 kuna.</w:t>
      </w:r>
    </w:p>
    <w:p w14:paraId="38294A29" w14:textId="77777777" w:rsidR="00617E25" w:rsidRPr="00617BD6" w:rsidRDefault="00617E25" w:rsidP="00AD280C">
      <w:pPr>
        <w:spacing w:after="0" w:line="240" w:lineRule="auto"/>
        <w:jc w:val="both"/>
        <w:rPr>
          <w:rFonts w:ascii="Times New Roman" w:eastAsia="Times New Roman" w:hAnsi="Times New Roman" w:cs="Times New Roman"/>
          <w:color w:val="000000"/>
          <w:sz w:val="24"/>
          <w:szCs w:val="24"/>
          <w:lang w:eastAsia="hr-HR"/>
        </w:rPr>
      </w:pPr>
    </w:p>
    <w:p w14:paraId="230EDD24" w14:textId="77777777" w:rsidR="00BE1F8D" w:rsidRPr="00617BD6" w:rsidRDefault="00F66E75"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III </w:t>
      </w:r>
      <w:r w:rsidR="00BE1F8D" w:rsidRPr="00617BD6">
        <w:rPr>
          <w:rFonts w:ascii="Times New Roman" w:eastAsia="Times New Roman" w:hAnsi="Times New Roman" w:cs="Times New Roman"/>
          <w:color w:val="000000"/>
          <w:sz w:val="28"/>
          <w:szCs w:val="28"/>
          <w:lang w:eastAsia="hr-HR"/>
        </w:rPr>
        <w:t>NAKNADA ZA UPORABU RADIOFREKVENCIJSKOG SPEKTRA</w:t>
      </w:r>
    </w:p>
    <w:p w14:paraId="0C46642E" w14:textId="77777777" w:rsidR="00AD280C" w:rsidRPr="00617BD6" w:rsidRDefault="00AD280C" w:rsidP="00AD280C">
      <w:pPr>
        <w:spacing w:after="0" w:line="240" w:lineRule="auto"/>
        <w:jc w:val="center"/>
        <w:rPr>
          <w:rFonts w:ascii="Times New Roman" w:eastAsia="Times New Roman" w:hAnsi="Times New Roman" w:cs="Times New Roman"/>
          <w:color w:val="000000"/>
          <w:sz w:val="28"/>
          <w:szCs w:val="28"/>
          <w:lang w:eastAsia="hr-HR"/>
        </w:rPr>
      </w:pPr>
    </w:p>
    <w:p w14:paraId="037DF1BC"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Određivanje naknade</w:t>
      </w:r>
    </w:p>
    <w:p w14:paraId="11AF758B"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133D0A79" w14:textId="77777777" w:rsidR="001A7D4E"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9.</w:t>
      </w:r>
    </w:p>
    <w:p w14:paraId="27C7878B" w14:textId="77777777" w:rsidR="00BE1F8D" w:rsidRPr="00617BD6" w:rsidRDefault="00AD6C9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w:t>
      </w:r>
      <w:r w:rsidR="00BE1F8D" w:rsidRPr="00617BD6">
        <w:rPr>
          <w:rFonts w:ascii="Times New Roman" w:eastAsia="Times New Roman" w:hAnsi="Times New Roman" w:cs="Times New Roman"/>
          <w:color w:val="000000"/>
          <w:sz w:val="24"/>
          <w:szCs w:val="24"/>
          <w:lang w:eastAsia="hr-HR"/>
        </w:rPr>
        <w:t xml:space="preserve">Naknada za uporabu radiofrekvencijskog spektra određuje </w:t>
      </w:r>
      <w:r w:rsidR="00F75F9D" w:rsidRPr="00617BD6">
        <w:rPr>
          <w:rFonts w:ascii="Times New Roman" w:eastAsia="Times New Roman" w:hAnsi="Times New Roman" w:cs="Times New Roman"/>
          <w:color w:val="000000"/>
          <w:sz w:val="24"/>
          <w:szCs w:val="24"/>
          <w:lang w:eastAsia="hr-HR"/>
        </w:rPr>
        <w:t xml:space="preserve">se </w:t>
      </w:r>
      <w:r w:rsidR="00BE1F8D" w:rsidRPr="00617BD6">
        <w:rPr>
          <w:rFonts w:ascii="Times New Roman" w:eastAsia="Times New Roman" w:hAnsi="Times New Roman" w:cs="Times New Roman"/>
          <w:color w:val="000000"/>
          <w:sz w:val="24"/>
          <w:szCs w:val="24"/>
          <w:lang w:eastAsia="hr-HR"/>
        </w:rPr>
        <w:t>prema dodijeljenom radiofrekvencijskom spektru, vrsti i namjeni radijske postaje ili mreže te području pokrivenosti emisijom.</w:t>
      </w:r>
    </w:p>
    <w:p w14:paraId="2CA7B331" w14:textId="77777777" w:rsidR="00833C18" w:rsidRPr="00617BD6" w:rsidRDefault="00833C18" w:rsidP="00AD280C">
      <w:pPr>
        <w:spacing w:after="0" w:line="240" w:lineRule="auto"/>
        <w:jc w:val="both"/>
        <w:rPr>
          <w:rFonts w:ascii="Times New Roman" w:eastAsia="Times New Roman" w:hAnsi="Times New Roman" w:cs="Times New Roman"/>
          <w:color w:val="000000"/>
          <w:sz w:val="24"/>
          <w:szCs w:val="24"/>
          <w:lang w:eastAsia="hr-HR"/>
        </w:rPr>
      </w:pPr>
    </w:p>
    <w:p w14:paraId="38923485" w14:textId="77777777" w:rsidR="00833C18" w:rsidRPr="00617BD6" w:rsidRDefault="00833C18" w:rsidP="00833C18">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Plaćanje naknade</w:t>
      </w:r>
    </w:p>
    <w:p w14:paraId="5BF5A45D" w14:textId="77777777" w:rsidR="00833C18" w:rsidRPr="00617BD6" w:rsidRDefault="00833C18" w:rsidP="00833C18">
      <w:pPr>
        <w:spacing w:after="0" w:line="240" w:lineRule="auto"/>
        <w:jc w:val="center"/>
        <w:rPr>
          <w:rFonts w:ascii="Times New Roman" w:eastAsia="Times New Roman" w:hAnsi="Times New Roman" w:cs="Times New Roman"/>
          <w:i/>
          <w:iCs/>
          <w:color w:val="000000"/>
          <w:sz w:val="26"/>
          <w:szCs w:val="26"/>
          <w:lang w:eastAsia="hr-HR"/>
        </w:rPr>
      </w:pPr>
    </w:p>
    <w:p w14:paraId="79AF59A6" w14:textId="77777777" w:rsidR="008D5034" w:rsidRPr="00617BD6" w:rsidRDefault="00833C18"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10.</w:t>
      </w:r>
    </w:p>
    <w:p w14:paraId="570F3BA6"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833C18" w:rsidRPr="00617BD6">
        <w:rPr>
          <w:rFonts w:ascii="Times New Roman" w:eastAsia="Times New Roman" w:hAnsi="Times New Roman" w:cs="Times New Roman"/>
          <w:color w:val="000000"/>
          <w:sz w:val="24"/>
          <w:szCs w:val="24"/>
          <w:lang w:eastAsia="hr-HR"/>
        </w:rPr>
        <w:t>1</w:t>
      </w:r>
      <w:r w:rsidRPr="00617BD6">
        <w:rPr>
          <w:rFonts w:ascii="Times New Roman" w:eastAsia="Times New Roman" w:hAnsi="Times New Roman" w:cs="Times New Roman"/>
          <w:color w:val="000000"/>
          <w:sz w:val="24"/>
          <w:szCs w:val="24"/>
          <w:lang w:eastAsia="hr-HR"/>
        </w:rPr>
        <w:t>) Naknada se plaća unaprijed za razdoblje od jedne godine od dana valjanosti dozvole, najkasnije prigodom preuzimanja dozvole za uporabu radiofrekvencijskog spektra, odnosno prema dospijeću računa. Svaka sljedeća uplata dospijeva dvadeseti dan nakon isteka prethodnog razdoblja za koje je naknada plaćena, odnosno u roku dospijeća navedenom u računu.</w:t>
      </w:r>
    </w:p>
    <w:p w14:paraId="7E70435D" w14:textId="77777777" w:rsidR="00AD280C"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748B5581" w14:textId="205C3CF6" w:rsidR="00F10772" w:rsidRDefault="00F10772" w:rsidP="00AD280C">
      <w:pPr>
        <w:spacing w:after="0" w:line="240" w:lineRule="auto"/>
        <w:jc w:val="both"/>
        <w:rPr>
          <w:rFonts w:ascii="Times New Roman" w:eastAsia="Times New Roman" w:hAnsi="Times New Roman" w:cs="Times New Roman"/>
          <w:color w:val="FF0000"/>
          <w:sz w:val="24"/>
          <w:szCs w:val="24"/>
          <w:lang w:eastAsia="hr-HR"/>
        </w:rPr>
      </w:pPr>
    </w:p>
    <w:p w14:paraId="1A24F1A9" w14:textId="6029A877" w:rsidR="00CD11BA" w:rsidRDefault="00F10772" w:rsidP="00AD280C">
      <w:pPr>
        <w:spacing w:after="0" w:line="240" w:lineRule="auto"/>
        <w:jc w:val="both"/>
        <w:rPr>
          <w:rFonts w:ascii="Times New Roman" w:eastAsia="Times New Roman" w:hAnsi="Times New Roman" w:cs="Times New Roman"/>
          <w:sz w:val="24"/>
          <w:szCs w:val="24"/>
          <w:lang w:eastAsia="hr-HR"/>
        </w:rPr>
      </w:pPr>
      <w:r w:rsidRPr="00AE4641">
        <w:rPr>
          <w:rFonts w:ascii="Times New Roman" w:eastAsia="Times New Roman" w:hAnsi="Times New Roman" w:cs="Times New Roman"/>
          <w:sz w:val="24"/>
          <w:szCs w:val="24"/>
          <w:lang w:eastAsia="hr-HR"/>
        </w:rPr>
        <w:t>(</w:t>
      </w:r>
      <w:r w:rsidR="00097307" w:rsidRPr="00AE4641">
        <w:rPr>
          <w:rFonts w:ascii="Times New Roman" w:eastAsia="Times New Roman" w:hAnsi="Times New Roman" w:cs="Times New Roman"/>
          <w:sz w:val="24"/>
          <w:szCs w:val="24"/>
          <w:lang w:eastAsia="hr-HR"/>
        </w:rPr>
        <w:t>2</w:t>
      </w:r>
      <w:r w:rsidRPr="00AE4641">
        <w:rPr>
          <w:rFonts w:ascii="Times New Roman" w:eastAsia="Times New Roman" w:hAnsi="Times New Roman" w:cs="Times New Roman"/>
          <w:sz w:val="24"/>
          <w:szCs w:val="24"/>
          <w:lang w:eastAsia="hr-HR"/>
        </w:rPr>
        <w:t>)</w:t>
      </w:r>
      <w:r w:rsidR="00733040">
        <w:rPr>
          <w:rFonts w:ascii="Times New Roman" w:eastAsia="Times New Roman" w:hAnsi="Times New Roman" w:cs="Times New Roman"/>
          <w:sz w:val="24"/>
          <w:szCs w:val="24"/>
          <w:lang w:eastAsia="hr-HR"/>
        </w:rPr>
        <w:t xml:space="preserve"> </w:t>
      </w:r>
      <w:r w:rsidRPr="00AE4641">
        <w:rPr>
          <w:rFonts w:ascii="Times New Roman" w:eastAsia="Times New Roman" w:hAnsi="Times New Roman" w:cs="Times New Roman"/>
          <w:sz w:val="24"/>
          <w:szCs w:val="24"/>
          <w:lang w:eastAsia="hr-HR"/>
        </w:rPr>
        <w:t xml:space="preserve"> Naknada iz stavka 1. ovog članka, iznosa većeg od </w:t>
      </w:r>
      <w:r w:rsidR="008764DF">
        <w:rPr>
          <w:rFonts w:ascii="Times New Roman" w:eastAsia="Times New Roman" w:hAnsi="Times New Roman" w:cs="Times New Roman"/>
          <w:sz w:val="24"/>
          <w:szCs w:val="24"/>
          <w:lang w:eastAsia="hr-HR"/>
        </w:rPr>
        <w:t>500.000,00</w:t>
      </w:r>
      <w:r w:rsidRPr="00AE4641">
        <w:rPr>
          <w:rFonts w:ascii="Times New Roman" w:eastAsia="Times New Roman" w:hAnsi="Times New Roman" w:cs="Times New Roman"/>
          <w:sz w:val="24"/>
          <w:szCs w:val="24"/>
          <w:lang w:eastAsia="hr-HR"/>
        </w:rPr>
        <w:t xml:space="preserve"> kuna po pojedinom računu, plaća se </w:t>
      </w:r>
      <w:r w:rsidR="005800D1">
        <w:rPr>
          <w:rFonts w:ascii="Times New Roman" w:eastAsia="Times New Roman" w:hAnsi="Times New Roman" w:cs="Times New Roman"/>
          <w:sz w:val="24"/>
          <w:szCs w:val="24"/>
          <w:lang w:eastAsia="hr-HR"/>
        </w:rPr>
        <w:t xml:space="preserve">u obrocima, </w:t>
      </w:r>
      <w:r w:rsidRPr="00AE4641">
        <w:rPr>
          <w:rFonts w:ascii="Times New Roman" w:eastAsia="Times New Roman" w:hAnsi="Times New Roman" w:cs="Times New Roman"/>
          <w:sz w:val="24"/>
          <w:szCs w:val="24"/>
          <w:lang w:eastAsia="hr-HR"/>
        </w:rPr>
        <w:t>do najviše četiri obroka</w:t>
      </w:r>
      <w:r w:rsidR="005800D1">
        <w:rPr>
          <w:rFonts w:ascii="Times New Roman" w:eastAsia="Times New Roman" w:hAnsi="Times New Roman" w:cs="Times New Roman"/>
          <w:sz w:val="24"/>
          <w:szCs w:val="24"/>
          <w:lang w:eastAsia="hr-HR"/>
        </w:rPr>
        <w:t>,</w:t>
      </w:r>
      <w:r w:rsidRPr="00AE4641">
        <w:rPr>
          <w:rFonts w:ascii="Times New Roman" w:eastAsia="Times New Roman" w:hAnsi="Times New Roman" w:cs="Times New Roman"/>
          <w:sz w:val="24"/>
          <w:szCs w:val="24"/>
          <w:lang w:eastAsia="hr-HR"/>
        </w:rPr>
        <w:t xml:space="preserve"> s dospijeć</w:t>
      </w:r>
      <w:r w:rsidR="00474595">
        <w:rPr>
          <w:rFonts w:ascii="Times New Roman" w:eastAsia="Times New Roman" w:hAnsi="Times New Roman" w:cs="Times New Roman"/>
          <w:sz w:val="24"/>
          <w:szCs w:val="24"/>
          <w:lang w:eastAsia="hr-HR"/>
        </w:rPr>
        <w:t>em plaćanja svaka tri mjeseca</w:t>
      </w:r>
      <w:r w:rsidRPr="00AE4641">
        <w:rPr>
          <w:rFonts w:ascii="Times New Roman" w:eastAsia="Times New Roman" w:hAnsi="Times New Roman" w:cs="Times New Roman"/>
          <w:sz w:val="24"/>
          <w:szCs w:val="24"/>
          <w:lang w:eastAsia="hr-HR"/>
        </w:rPr>
        <w:t>, odnosno u roku dospijeća navedenom na računu.</w:t>
      </w:r>
      <w:r w:rsidR="00AE4641">
        <w:rPr>
          <w:rFonts w:ascii="Times New Roman" w:eastAsia="Times New Roman" w:hAnsi="Times New Roman" w:cs="Times New Roman"/>
          <w:sz w:val="24"/>
          <w:szCs w:val="24"/>
          <w:lang w:eastAsia="hr-HR"/>
        </w:rPr>
        <w:t xml:space="preserve"> </w:t>
      </w:r>
    </w:p>
    <w:p w14:paraId="729287BD" w14:textId="77777777" w:rsidR="006E74CF" w:rsidRPr="00AE4641" w:rsidRDefault="006E74CF" w:rsidP="00AD280C">
      <w:pPr>
        <w:spacing w:after="0" w:line="240" w:lineRule="auto"/>
        <w:jc w:val="both"/>
        <w:rPr>
          <w:rFonts w:ascii="Times New Roman" w:eastAsia="Times New Roman" w:hAnsi="Times New Roman" w:cs="Times New Roman"/>
          <w:sz w:val="24"/>
          <w:szCs w:val="24"/>
          <w:lang w:eastAsia="hr-HR"/>
        </w:rPr>
      </w:pPr>
    </w:p>
    <w:p w14:paraId="1657984B" w14:textId="1A6EB3DB" w:rsidR="00BE1F8D" w:rsidRPr="00617BD6" w:rsidRDefault="00AE4641"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r w:rsidR="00782AA1">
        <w:rPr>
          <w:rFonts w:ascii="Times New Roman" w:eastAsia="Times New Roman" w:hAnsi="Times New Roman" w:cs="Times New Roman"/>
          <w:color w:val="000000"/>
          <w:sz w:val="24"/>
          <w:szCs w:val="24"/>
          <w:lang w:eastAsia="hr-HR"/>
        </w:rPr>
        <w:t xml:space="preserve"> </w:t>
      </w:r>
      <w:r w:rsidR="00BE1F8D" w:rsidRPr="00617BD6">
        <w:rPr>
          <w:rFonts w:ascii="Times New Roman" w:eastAsia="Times New Roman" w:hAnsi="Times New Roman" w:cs="Times New Roman"/>
          <w:color w:val="000000"/>
          <w:sz w:val="24"/>
          <w:szCs w:val="24"/>
          <w:lang w:eastAsia="hr-HR"/>
        </w:rPr>
        <w:t xml:space="preserve">U slučaju izdavanja dozvole čiji je rok valjanosti kraći od jedne godine, </w:t>
      </w:r>
      <w:r w:rsidR="00AA5A45">
        <w:rPr>
          <w:rFonts w:ascii="Times New Roman" w:eastAsia="Times New Roman" w:hAnsi="Times New Roman" w:cs="Times New Roman"/>
          <w:color w:val="000000"/>
          <w:sz w:val="24"/>
          <w:szCs w:val="24"/>
          <w:lang w:eastAsia="hr-HR"/>
        </w:rPr>
        <w:t>odnosno  obračunsko</w:t>
      </w:r>
      <w:r w:rsidR="00B92C57">
        <w:rPr>
          <w:rFonts w:ascii="Times New Roman" w:eastAsia="Times New Roman" w:hAnsi="Times New Roman" w:cs="Times New Roman"/>
          <w:color w:val="000000"/>
          <w:sz w:val="24"/>
          <w:szCs w:val="24"/>
          <w:lang w:eastAsia="hr-HR"/>
        </w:rPr>
        <w:t>g razdoblja</w:t>
      </w:r>
      <w:r w:rsidR="00AA5A45">
        <w:rPr>
          <w:rFonts w:ascii="Times New Roman" w:eastAsia="Times New Roman" w:hAnsi="Times New Roman" w:cs="Times New Roman"/>
          <w:color w:val="000000"/>
          <w:sz w:val="24"/>
          <w:szCs w:val="24"/>
          <w:lang w:eastAsia="hr-HR"/>
        </w:rPr>
        <w:t xml:space="preserve"> kraće</w:t>
      </w:r>
      <w:r w:rsidR="00B92C57">
        <w:rPr>
          <w:rFonts w:ascii="Times New Roman" w:eastAsia="Times New Roman" w:hAnsi="Times New Roman" w:cs="Times New Roman"/>
          <w:color w:val="000000"/>
          <w:sz w:val="24"/>
          <w:szCs w:val="24"/>
          <w:lang w:eastAsia="hr-HR"/>
        </w:rPr>
        <w:t>g</w:t>
      </w:r>
      <w:r w:rsidR="00AA5A45">
        <w:rPr>
          <w:rFonts w:ascii="Times New Roman" w:eastAsia="Times New Roman" w:hAnsi="Times New Roman" w:cs="Times New Roman"/>
          <w:color w:val="000000"/>
          <w:sz w:val="24"/>
          <w:szCs w:val="24"/>
          <w:lang w:eastAsia="hr-HR"/>
        </w:rPr>
        <w:t xml:space="preserve"> od jedne godine,</w:t>
      </w:r>
      <w:r w:rsidR="00750F08">
        <w:rPr>
          <w:rFonts w:ascii="Times New Roman" w:eastAsia="Times New Roman" w:hAnsi="Times New Roman" w:cs="Times New Roman"/>
          <w:color w:val="000000"/>
          <w:sz w:val="24"/>
          <w:szCs w:val="24"/>
          <w:lang w:eastAsia="hr-HR"/>
        </w:rPr>
        <w:t xml:space="preserve"> visina naknade</w:t>
      </w:r>
      <w:r w:rsidR="00AA5A45">
        <w:rPr>
          <w:rFonts w:ascii="Times New Roman" w:eastAsia="Times New Roman" w:hAnsi="Times New Roman" w:cs="Times New Roman"/>
          <w:color w:val="000000"/>
          <w:sz w:val="24"/>
          <w:szCs w:val="24"/>
          <w:lang w:eastAsia="hr-HR"/>
        </w:rPr>
        <w:t xml:space="preserve"> </w:t>
      </w:r>
      <w:r w:rsidR="00BE1F8D" w:rsidRPr="00617BD6">
        <w:rPr>
          <w:rFonts w:ascii="Times New Roman" w:eastAsia="Times New Roman" w:hAnsi="Times New Roman" w:cs="Times New Roman"/>
          <w:color w:val="000000"/>
          <w:sz w:val="24"/>
          <w:szCs w:val="24"/>
          <w:lang w:eastAsia="hr-HR"/>
        </w:rPr>
        <w:t>se razmjerno smanjuje.</w:t>
      </w:r>
    </w:p>
    <w:p w14:paraId="397A3C0E"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15EB184" w14:textId="2C96C105" w:rsidR="005E469D" w:rsidRPr="00617BD6" w:rsidRDefault="00AE4641"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(4) </w:t>
      </w:r>
      <w:r w:rsidR="005E469D" w:rsidRPr="00617BD6">
        <w:rPr>
          <w:rFonts w:ascii="Times New Roman" w:eastAsia="Times New Roman" w:hAnsi="Times New Roman" w:cs="Times New Roman"/>
          <w:color w:val="000000"/>
          <w:sz w:val="24"/>
          <w:szCs w:val="24"/>
          <w:lang w:eastAsia="hr-HR"/>
        </w:rPr>
        <w:t xml:space="preserve">Ako se nositelj dozvole u pisanom obliku ne odrekne uporabe dodijeljenih radijskih frekvencija u skladu sa Zakonom </w:t>
      </w:r>
      <w:r w:rsidR="00E132F9" w:rsidRPr="00617BD6">
        <w:rPr>
          <w:rFonts w:ascii="Times New Roman" w:eastAsia="Times New Roman" w:hAnsi="Times New Roman" w:cs="Times New Roman"/>
          <w:color w:val="000000"/>
          <w:sz w:val="24"/>
          <w:szCs w:val="24"/>
          <w:lang w:eastAsia="hr-HR"/>
        </w:rPr>
        <w:t xml:space="preserve">o elektroničkim komunikacijama </w:t>
      </w:r>
      <w:r w:rsidR="005E469D" w:rsidRPr="00617BD6">
        <w:rPr>
          <w:rFonts w:ascii="Times New Roman" w:eastAsia="Times New Roman" w:hAnsi="Times New Roman" w:cs="Times New Roman"/>
          <w:color w:val="000000"/>
          <w:sz w:val="24"/>
          <w:szCs w:val="24"/>
          <w:lang w:eastAsia="hr-HR"/>
        </w:rPr>
        <w:t>prije početka sljedećeg obračunskog razdoblja, obvezan je platiti godišnju naknadu za uporabu radiofrekvencijskog spektra za sljedeće obračunsko razdoblje.</w:t>
      </w:r>
    </w:p>
    <w:p w14:paraId="48CCD2EB"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74C46386" w14:textId="71E83D42" w:rsidR="001A0E42" w:rsidRPr="00617BD6" w:rsidRDefault="00CD11BA"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r w:rsidR="00153054">
        <w:rPr>
          <w:rFonts w:ascii="Times New Roman" w:eastAsia="Times New Roman" w:hAnsi="Times New Roman" w:cs="Times New Roman"/>
          <w:strike/>
          <w:color w:val="000000"/>
          <w:sz w:val="24"/>
          <w:szCs w:val="24"/>
          <w:lang w:eastAsia="hr-HR"/>
        </w:rPr>
        <w:t>)</w:t>
      </w:r>
      <w:r w:rsidR="001A0E42" w:rsidRPr="00617BD6">
        <w:rPr>
          <w:rFonts w:ascii="Times New Roman" w:eastAsia="Times New Roman" w:hAnsi="Times New Roman" w:cs="Times New Roman"/>
          <w:color w:val="000000"/>
          <w:sz w:val="24"/>
          <w:szCs w:val="24"/>
          <w:lang w:eastAsia="hr-HR"/>
        </w:rPr>
        <w:t xml:space="preserve">Ako naknada nije plaćena u roku određenom u opomeni iz </w:t>
      </w:r>
      <w:r w:rsidR="005933C3" w:rsidRPr="00617BD6">
        <w:rPr>
          <w:rFonts w:ascii="Times New Roman" w:eastAsia="Times New Roman" w:hAnsi="Times New Roman" w:cs="Times New Roman"/>
          <w:color w:val="000000"/>
          <w:sz w:val="24"/>
          <w:szCs w:val="24"/>
          <w:lang w:eastAsia="hr-HR"/>
        </w:rPr>
        <w:t xml:space="preserve">članka </w:t>
      </w:r>
      <w:r w:rsidR="00E80954" w:rsidRPr="00617BD6">
        <w:rPr>
          <w:rFonts w:ascii="Times New Roman" w:eastAsia="Times New Roman" w:hAnsi="Times New Roman" w:cs="Times New Roman"/>
          <w:color w:val="000000"/>
          <w:sz w:val="24"/>
          <w:szCs w:val="24"/>
          <w:lang w:eastAsia="hr-HR"/>
        </w:rPr>
        <w:t>27</w:t>
      </w:r>
      <w:r w:rsidR="001A0E42" w:rsidRPr="00617BD6">
        <w:rPr>
          <w:rFonts w:ascii="Times New Roman" w:eastAsia="Times New Roman" w:hAnsi="Times New Roman" w:cs="Times New Roman"/>
          <w:color w:val="000000"/>
          <w:sz w:val="24"/>
          <w:szCs w:val="24"/>
          <w:lang w:eastAsia="hr-HR"/>
        </w:rPr>
        <w:t xml:space="preserve">. stavka </w:t>
      </w:r>
      <w:r w:rsidR="00E80954" w:rsidRPr="00617BD6">
        <w:rPr>
          <w:rFonts w:ascii="Times New Roman" w:eastAsia="Times New Roman" w:hAnsi="Times New Roman" w:cs="Times New Roman"/>
          <w:color w:val="000000"/>
          <w:sz w:val="24"/>
          <w:szCs w:val="24"/>
          <w:lang w:eastAsia="hr-HR"/>
        </w:rPr>
        <w:t>5</w:t>
      </w:r>
      <w:r w:rsidR="0013504F" w:rsidRPr="00617BD6">
        <w:rPr>
          <w:rFonts w:ascii="Times New Roman" w:eastAsia="Times New Roman" w:hAnsi="Times New Roman" w:cs="Times New Roman"/>
          <w:color w:val="000000"/>
          <w:sz w:val="24"/>
          <w:szCs w:val="24"/>
          <w:lang w:eastAsia="hr-HR"/>
        </w:rPr>
        <w:t>.</w:t>
      </w:r>
      <w:r w:rsidR="001A0E42" w:rsidRPr="00617BD6">
        <w:rPr>
          <w:rFonts w:ascii="Times New Roman" w:eastAsia="Times New Roman" w:hAnsi="Times New Roman" w:cs="Times New Roman"/>
          <w:color w:val="000000"/>
          <w:sz w:val="24"/>
          <w:szCs w:val="24"/>
          <w:lang w:eastAsia="hr-HR"/>
        </w:rPr>
        <w:t xml:space="preserve"> ovog Pravilnika, HAKOM će donijeti odluku o oduzimanju </w:t>
      </w:r>
      <w:r w:rsidR="00AD280C" w:rsidRPr="00617BD6">
        <w:rPr>
          <w:rFonts w:ascii="Times New Roman" w:eastAsia="Times New Roman" w:hAnsi="Times New Roman" w:cs="Times New Roman"/>
          <w:color w:val="000000"/>
          <w:sz w:val="24"/>
          <w:szCs w:val="24"/>
          <w:lang w:eastAsia="hr-HR"/>
        </w:rPr>
        <w:t>dozvole</w:t>
      </w:r>
      <w:r w:rsidR="001A0E42" w:rsidRPr="00617BD6">
        <w:rPr>
          <w:rFonts w:ascii="Times New Roman" w:eastAsia="Times New Roman" w:hAnsi="Times New Roman" w:cs="Times New Roman"/>
          <w:color w:val="000000"/>
          <w:sz w:val="24"/>
          <w:szCs w:val="24"/>
          <w:lang w:eastAsia="hr-HR"/>
        </w:rPr>
        <w:t>.</w:t>
      </w:r>
    </w:p>
    <w:p w14:paraId="2D2B09EF"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6728F235" w14:textId="0EB86D1F" w:rsidR="00BE1F8D" w:rsidRPr="00617BD6" w:rsidRDefault="00CD11BA"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(6) </w:t>
      </w:r>
      <w:r w:rsidR="00BE1F8D" w:rsidRPr="00617BD6">
        <w:rPr>
          <w:rFonts w:ascii="Times New Roman" w:eastAsia="Times New Roman" w:hAnsi="Times New Roman" w:cs="Times New Roman"/>
          <w:color w:val="000000"/>
          <w:sz w:val="24"/>
          <w:szCs w:val="24"/>
          <w:lang w:eastAsia="hr-HR"/>
        </w:rPr>
        <w:t>Ako se utvrdi da se radiofrekvencijski spektar upotrebljava bez valjane dozvole, HAKOM će donijeti odluku o plaćanju naknade za razdoblje uporabe radiofrekvencijskog spektra bez valjane dozvole u visini propisanoj ovim Pravilnikom.</w:t>
      </w:r>
    </w:p>
    <w:p w14:paraId="28E0DA09"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55194BA2" w14:textId="25A23903" w:rsidR="00BE1F8D" w:rsidRPr="00617BD6" w:rsidRDefault="00CD11BA"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(7) </w:t>
      </w:r>
      <w:r w:rsidR="00BE1F8D" w:rsidRPr="00617BD6">
        <w:rPr>
          <w:rFonts w:ascii="Times New Roman" w:eastAsia="Times New Roman" w:hAnsi="Times New Roman" w:cs="Times New Roman"/>
          <w:color w:val="000000"/>
          <w:sz w:val="24"/>
          <w:szCs w:val="24"/>
          <w:lang w:eastAsia="hr-HR"/>
        </w:rPr>
        <w:t xml:space="preserve">U slučaju nemogućnosti utvrđivanja razdoblja uporabe radiofrekvencijskog spektra bez valjane dozvole, visina naknade iz stavka </w:t>
      </w:r>
      <w:r w:rsidR="00CA6FE6">
        <w:rPr>
          <w:rFonts w:ascii="Times New Roman" w:eastAsia="Times New Roman" w:hAnsi="Times New Roman" w:cs="Times New Roman"/>
          <w:color w:val="000000"/>
          <w:sz w:val="24"/>
          <w:szCs w:val="24"/>
          <w:lang w:eastAsia="hr-HR"/>
        </w:rPr>
        <w:t>6</w:t>
      </w:r>
      <w:r w:rsidR="00BE1F8D" w:rsidRPr="00617BD6">
        <w:rPr>
          <w:rFonts w:ascii="Times New Roman" w:eastAsia="Times New Roman" w:hAnsi="Times New Roman" w:cs="Times New Roman"/>
          <w:color w:val="000000"/>
          <w:sz w:val="24"/>
          <w:szCs w:val="24"/>
          <w:lang w:eastAsia="hr-HR"/>
        </w:rPr>
        <w:t>. ovog članka ne može biti manja od visine odgovarajuće godišnje naknade propisane ovim Pravilnikom.</w:t>
      </w:r>
    </w:p>
    <w:p w14:paraId="467760D0"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6CC9F908" w14:textId="77777777" w:rsidR="00BE1F8D" w:rsidRPr="00617BD6" w:rsidRDefault="006958E0" w:rsidP="00AD280C">
      <w:pPr>
        <w:spacing w:after="0" w:line="240" w:lineRule="auto"/>
        <w:jc w:val="center"/>
        <w:rPr>
          <w:rFonts w:ascii="Times New Roman" w:eastAsia="Times New Roman" w:hAnsi="Times New Roman" w:cs="Times New Roman"/>
          <w:i/>
          <w:iCs/>
          <w:color w:val="000000"/>
          <w:sz w:val="26"/>
          <w:szCs w:val="26"/>
          <w:lang w:eastAsia="hr-HR"/>
        </w:rPr>
      </w:pPr>
      <w:r w:rsidRPr="00617BD6" w:rsidDel="006958E0">
        <w:rPr>
          <w:rFonts w:ascii="Times New Roman" w:eastAsia="Times New Roman" w:hAnsi="Times New Roman" w:cs="Times New Roman"/>
          <w:color w:val="000000"/>
          <w:sz w:val="24"/>
          <w:szCs w:val="24"/>
          <w:lang w:eastAsia="hr-HR"/>
        </w:rPr>
        <w:t xml:space="preserve"> </w:t>
      </w:r>
      <w:r w:rsidR="00BE1F8D" w:rsidRPr="00617BD6">
        <w:rPr>
          <w:rFonts w:ascii="Times New Roman" w:eastAsia="Times New Roman" w:hAnsi="Times New Roman" w:cs="Times New Roman"/>
          <w:i/>
          <w:iCs/>
          <w:color w:val="000000"/>
          <w:sz w:val="26"/>
          <w:szCs w:val="26"/>
          <w:lang w:eastAsia="hr-HR"/>
        </w:rPr>
        <w:t>Izuzimanje od plaćanja naknade</w:t>
      </w:r>
    </w:p>
    <w:p w14:paraId="1B639036"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55A01519"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11.</w:t>
      </w:r>
    </w:p>
    <w:p w14:paraId="795643BC"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Naknada za uporabu radiofrekvencijskog spektra se ne plaća:</w:t>
      </w:r>
    </w:p>
    <w:p w14:paraId="7D717376"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046772ED" w14:textId="23F69015"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pri uporabi u skladu s člankom </w:t>
      </w:r>
      <w:r w:rsidR="005E5D0D">
        <w:rPr>
          <w:rFonts w:ascii="Times New Roman" w:eastAsia="Times New Roman" w:hAnsi="Times New Roman" w:cs="Times New Roman"/>
          <w:color w:val="000000"/>
          <w:sz w:val="24"/>
          <w:szCs w:val="24"/>
          <w:lang w:eastAsia="hr-HR"/>
        </w:rPr>
        <w:t>72</w:t>
      </w:r>
      <w:r w:rsidRPr="00617BD6">
        <w:rPr>
          <w:rFonts w:ascii="Times New Roman" w:eastAsia="Times New Roman" w:hAnsi="Times New Roman" w:cs="Times New Roman"/>
          <w:color w:val="000000"/>
          <w:sz w:val="24"/>
          <w:szCs w:val="24"/>
          <w:lang w:eastAsia="hr-HR"/>
        </w:rPr>
        <w:t>. Zakona</w:t>
      </w:r>
      <w:r w:rsidR="0047149C" w:rsidRPr="00617BD6">
        <w:rPr>
          <w:rFonts w:ascii="Times New Roman" w:eastAsia="Times New Roman" w:hAnsi="Times New Roman" w:cs="Times New Roman"/>
          <w:color w:val="000000"/>
          <w:sz w:val="24"/>
          <w:szCs w:val="24"/>
          <w:lang w:eastAsia="hr-HR"/>
        </w:rPr>
        <w:t xml:space="preserve"> o elektroničkim komunikacijama</w:t>
      </w:r>
    </w:p>
    <w:p w14:paraId="0FB0A7B9" w14:textId="45023FF5"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pri uporabi u skladu s općom dozvolom iz članka </w:t>
      </w:r>
      <w:r w:rsidR="005E5D0D">
        <w:rPr>
          <w:rFonts w:ascii="Times New Roman" w:eastAsia="Times New Roman" w:hAnsi="Times New Roman" w:cs="Times New Roman"/>
          <w:color w:val="000000"/>
          <w:sz w:val="24"/>
          <w:szCs w:val="24"/>
          <w:lang w:eastAsia="hr-HR"/>
        </w:rPr>
        <w:t>76</w:t>
      </w:r>
      <w:r w:rsidRPr="00617BD6">
        <w:rPr>
          <w:rFonts w:ascii="Times New Roman" w:eastAsia="Times New Roman" w:hAnsi="Times New Roman" w:cs="Times New Roman"/>
          <w:color w:val="000000"/>
          <w:sz w:val="24"/>
          <w:szCs w:val="24"/>
          <w:lang w:eastAsia="hr-HR"/>
        </w:rPr>
        <w:t>. Zakona</w:t>
      </w:r>
      <w:r w:rsidR="0047149C" w:rsidRPr="00617BD6">
        <w:t xml:space="preserve"> </w:t>
      </w:r>
      <w:r w:rsidR="0047149C" w:rsidRPr="00617BD6">
        <w:rPr>
          <w:rFonts w:ascii="Times New Roman" w:eastAsia="Times New Roman" w:hAnsi="Times New Roman" w:cs="Times New Roman"/>
          <w:color w:val="000000"/>
          <w:sz w:val="24"/>
          <w:szCs w:val="24"/>
          <w:lang w:eastAsia="hr-HR"/>
        </w:rPr>
        <w:t>o elektroničkim komunikacijama</w:t>
      </w:r>
    </w:p>
    <w:p w14:paraId="071F0B79"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 potrebe zdravstvenih ustanova</w:t>
      </w:r>
    </w:p>
    <w:p w14:paraId="4D07DB53"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u svrhu znanstvenih, istraživačkih i obrazovnih projekata isključivo u nekomercijalne svrhe</w:t>
      </w:r>
    </w:p>
    <w:p w14:paraId="4175EC19"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isključivo prijamnih postaja</w:t>
      </w:r>
    </w:p>
    <w:p w14:paraId="63EF58F7"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bežičnih mikrofona</w:t>
      </w:r>
    </w:p>
    <w:p w14:paraId="7034EC6C"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pričuvnih radijskih postaja</w:t>
      </w:r>
    </w:p>
    <w:p w14:paraId="395ECC44"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radio-fara za osobnu uporabu (PLB)</w:t>
      </w:r>
    </w:p>
    <w:p w14:paraId="04CF2F3D"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za potrebe diplomatskih predstavništva</w:t>
      </w:r>
    </w:p>
    <w:p w14:paraId="1B53E52B"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za potrebe HAKOM-a</w:t>
      </w:r>
    </w:p>
    <w:p w14:paraId="7C8B6A53"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radijskih postaja u amaterskoj službi.</w:t>
      </w:r>
    </w:p>
    <w:p w14:paraId="0B7AEBD7" w14:textId="273633B5" w:rsidR="005673AF" w:rsidRDefault="00474595" w:rsidP="001532CA">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pri uporabi </w:t>
      </w:r>
      <w:r w:rsidR="005800D1">
        <w:rPr>
          <w:rFonts w:ascii="Times New Roman" w:eastAsia="Times New Roman" w:hAnsi="Times New Roman" w:cs="Times New Roman"/>
          <w:color w:val="000000"/>
          <w:sz w:val="24"/>
          <w:szCs w:val="24"/>
          <w:lang w:eastAsia="hr-HR"/>
        </w:rPr>
        <w:t xml:space="preserve">u </w:t>
      </w:r>
      <w:r>
        <w:rPr>
          <w:rFonts w:ascii="Times New Roman" w:eastAsia="Times New Roman" w:hAnsi="Times New Roman" w:cs="Times New Roman"/>
          <w:color w:val="000000"/>
          <w:sz w:val="24"/>
          <w:szCs w:val="24"/>
          <w:lang w:eastAsia="hr-HR"/>
        </w:rPr>
        <w:t>humanitarn</w:t>
      </w:r>
      <w:r w:rsidR="005800D1">
        <w:rPr>
          <w:rFonts w:ascii="Times New Roman" w:eastAsia="Times New Roman" w:hAnsi="Times New Roman" w:cs="Times New Roman"/>
          <w:color w:val="000000"/>
          <w:sz w:val="24"/>
          <w:szCs w:val="24"/>
          <w:lang w:eastAsia="hr-HR"/>
        </w:rPr>
        <w:t>e svrhe</w:t>
      </w:r>
      <w:r w:rsidR="005E5D0D">
        <w:rPr>
          <w:rFonts w:ascii="Times New Roman" w:eastAsia="Times New Roman" w:hAnsi="Times New Roman" w:cs="Times New Roman"/>
          <w:color w:val="000000"/>
          <w:sz w:val="24"/>
          <w:szCs w:val="24"/>
          <w:lang w:eastAsia="hr-HR"/>
        </w:rPr>
        <w:t>.</w:t>
      </w:r>
    </w:p>
    <w:p w14:paraId="3B94B05D" w14:textId="77777777" w:rsidR="005800D1" w:rsidRPr="00617BD6" w:rsidRDefault="005800D1" w:rsidP="005800D1">
      <w:pPr>
        <w:pStyle w:val="ListParagraph"/>
        <w:spacing w:after="0" w:line="240" w:lineRule="auto"/>
        <w:jc w:val="both"/>
        <w:rPr>
          <w:rFonts w:ascii="Times New Roman" w:eastAsia="Times New Roman" w:hAnsi="Times New Roman" w:cs="Times New Roman"/>
          <w:color w:val="000000"/>
          <w:sz w:val="24"/>
          <w:szCs w:val="24"/>
          <w:lang w:eastAsia="hr-HR"/>
        </w:rPr>
      </w:pPr>
    </w:p>
    <w:p w14:paraId="05B649FC"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usmjerene veze točka-točka</w:t>
      </w:r>
    </w:p>
    <w:p w14:paraId="3D4108D6"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02FCCDBE"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12.</w:t>
      </w:r>
    </w:p>
    <w:p w14:paraId="376D96E4" w14:textId="2127AE75"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Za uporabu radiofrekvencijskog spektra iznad 1 GHz u usmjerenim vezama točka-točka (sa i bez prenosivih krajnjih postaja) i ENG/OB, koje koriste spektar širine veće od 2 MHz, naknada iznosi </w:t>
      </w:r>
      <w:r w:rsidR="00031AC4">
        <w:rPr>
          <w:rFonts w:ascii="Times New Roman" w:eastAsia="Times New Roman" w:hAnsi="Times New Roman" w:cs="Times New Roman"/>
          <w:color w:val="000000"/>
          <w:sz w:val="24"/>
          <w:szCs w:val="24"/>
          <w:lang w:eastAsia="hr-HR"/>
        </w:rPr>
        <w:t>800,00</w:t>
      </w:r>
      <w:r w:rsidRPr="00617BD6">
        <w:rPr>
          <w:rFonts w:ascii="Times New Roman" w:eastAsia="Times New Roman" w:hAnsi="Times New Roman" w:cs="Times New Roman"/>
          <w:color w:val="000000"/>
          <w:sz w:val="24"/>
          <w:szCs w:val="24"/>
          <w:lang w:eastAsia="hr-HR"/>
        </w:rPr>
        <w:t xml:space="preserve"> kuna.</w:t>
      </w:r>
    </w:p>
    <w:p w14:paraId="02426A66"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48F86CB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Za uporabu radiofrekvencijskog spektra iznad 1 GHz u usmjerenim vezama točka-točka (sa i bez prenosivih krajnjih postaja) i ENG/OB, koje koriste spektar širine 2 MHz ili manje, naknada se ne naplaćuje.</w:t>
      </w:r>
    </w:p>
    <w:p w14:paraId="7D6ED7DB"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205BF2AF"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(3) Za uporabu radiofrekvencijskog spektra iznad 1 GHz u usmjerenim vezama točka-točka za koje se dozvola izdaje prema pojednostavljenom postupku, ako je to predviđeno planom dodjele radiofrekvencijskog spektra za taj frekvencijski pojas, naknada iznosi 200 kuna.</w:t>
      </w:r>
    </w:p>
    <w:p w14:paraId="0279DC73" w14:textId="77777777" w:rsidR="001C10F6" w:rsidRPr="00617BD6" w:rsidRDefault="001C10F6" w:rsidP="00AD280C">
      <w:pPr>
        <w:spacing w:after="0" w:line="240" w:lineRule="auto"/>
        <w:jc w:val="both"/>
        <w:rPr>
          <w:rFonts w:ascii="Times New Roman" w:eastAsia="Times New Roman" w:hAnsi="Times New Roman" w:cs="Times New Roman"/>
          <w:color w:val="000000"/>
          <w:sz w:val="24"/>
          <w:szCs w:val="24"/>
          <w:lang w:eastAsia="hr-HR"/>
        </w:rPr>
      </w:pPr>
    </w:p>
    <w:p w14:paraId="180AD616"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ENG/OB ispod 1 GHz</w:t>
      </w:r>
    </w:p>
    <w:p w14:paraId="72C3C735"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5BBE3C74"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13.</w:t>
      </w:r>
    </w:p>
    <w:p w14:paraId="2C22264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 uporabu radiofrekvencijskog spektra u vezama za ENG/OB primjenu u frekvencijskim područjima ispod 1 GHz, naknada se određuje prema vrsti uporabe u skladu s Tablicom 1.</w:t>
      </w:r>
    </w:p>
    <w:p w14:paraId="3522459C"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7ED53BC6" w14:textId="77777777" w:rsidR="00E436CC" w:rsidRPr="00617BD6" w:rsidRDefault="00E436CC" w:rsidP="00AD280C">
      <w:pPr>
        <w:spacing w:after="0" w:line="240" w:lineRule="auto"/>
        <w:jc w:val="both"/>
        <w:rPr>
          <w:rFonts w:ascii="Times New Roman" w:eastAsia="Times New Roman" w:hAnsi="Times New Roman" w:cs="Times New Roman"/>
          <w:i/>
          <w:iCs/>
          <w:color w:val="000000"/>
          <w:sz w:val="24"/>
          <w:szCs w:val="24"/>
          <w:lang w:eastAsia="hr-HR"/>
        </w:rPr>
      </w:pPr>
    </w:p>
    <w:p w14:paraId="55630D6B" w14:textId="77777777" w:rsidR="00E436CC" w:rsidRPr="00617BD6" w:rsidRDefault="00E436CC" w:rsidP="00AD280C">
      <w:pPr>
        <w:spacing w:after="0" w:line="240" w:lineRule="auto"/>
        <w:jc w:val="both"/>
        <w:rPr>
          <w:rFonts w:ascii="Times New Roman" w:eastAsia="Times New Roman" w:hAnsi="Times New Roman" w:cs="Times New Roman"/>
          <w:i/>
          <w:iCs/>
          <w:color w:val="000000"/>
          <w:sz w:val="24"/>
          <w:szCs w:val="24"/>
          <w:lang w:eastAsia="hr-HR"/>
        </w:rPr>
      </w:pPr>
    </w:p>
    <w:p w14:paraId="5406B0B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1</w:t>
      </w:r>
      <w:r w:rsidRPr="00617BD6">
        <w:rPr>
          <w:rFonts w:ascii="Times New Roman" w:eastAsia="Times New Roman" w:hAnsi="Times New Roman" w:cs="Times New Roman"/>
          <w:color w:val="000000"/>
          <w:sz w:val="24"/>
          <w:szCs w:val="24"/>
          <w:lang w:eastAsia="hr-HR"/>
        </w:rPr>
        <w:t>.</w:t>
      </w:r>
    </w:p>
    <w:tbl>
      <w:tblPr>
        <w:tblW w:w="9064" w:type="dxa"/>
        <w:tblCellSpacing w:w="15" w:type="dxa"/>
        <w:tblCellMar>
          <w:top w:w="15" w:type="dxa"/>
          <w:left w:w="15" w:type="dxa"/>
          <w:bottom w:w="15" w:type="dxa"/>
          <w:right w:w="15" w:type="dxa"/>
        </w:tblCellMar>
        <w:tblLook w:val="04A0" w:firstRow="1" w:lastRow="0" w:firstColumn="1" w:lastColumn="0" w:noHBand="0" w:noVBand="1"/>
      </w:tblPr>
      <w:tblGrid>
        <w:gridCol w:w="465"/>
        <w:gridCol w:w="6713"/>
        <w:gridCol w:w="1886"/>
      </w:tblGrid>
      <w:tr w:rsidR="00BE1F8D" w:rsidRPr="00617BD6" w14:paraId="040B379B"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FB54295"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7C7FE29"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Vrsta</w:t>
            </w:r>
          </w:p>
        </w:tc>
        <w:tc>
          <w:tcPr>
            <w:tcW w:w="1841"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E6E2EEF"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p>
        </w:tc>
      </w:tr>
      <w:tr w:rsidR="00BE1F8D" w:rsidRPr="00617BD6" w14:paraId="2B759947"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D60F24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B3C484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Pokretna usmjerena veza ili kamera za ENG/OB i pokretna usmjerena veza za ENG/OB koja se upotrebljava isključivo za prijenos zvuka</w:t>
            </w:r>
          </w:p>
        </w:tc>
        <w:tc>
          <w:tcPr>
            <w:tcW w:w="1841"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2AD3FC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100,00</w:t>
            </w:r>
          </w:p>
        </w:tc>
      </w:tr>
    </w:tbl>
    <w:p w14:paraId="598611A8" w14:textId="063F327E" w:rsidR="005673AF"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4180AFBD" w14:textId="77777777" w:rsidR="00517717" w:rsidRPr="00617BD6" w:rsidRDefault="00517717" w:rsidP="00AD280C">
      <w:pPr>
        <w:spacing w:after="0" w:line="240" w:lineRule="auto"/>
        <w:jc w:val="center"/>
        <w:rPr>
          <w:rFonts w:ascii="Times New Roman" w:eastAsia="Times New Roman" w:hAnsi="Times New Roman" w:cs="Times New Roman"/>
          <w:i/>
          <w:iCs/>
          <w:color w:val="000000"/>
          <w:sz w:val="26"/>
          <w:szCs w:val="26"/>
          <w:lang w:eastAsia="hr-HR"/>
        </w:rPr>
      </w:pPr>
    </w:p>
    <w:p w14:paraId="07604435" w14:textId="77777777" w:rsidR="005673AF" w:rsidRPr="00617BD6" w:rsidRDefault="007567CC"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satelitsku službu</w:t>
      </w:r>
    </w:p>
    <w:p w14:paraId="1325677E" w14:textId="77777777" w:rsidR="00CC5B20" w:rsidRPr="00617BD6" w:rsidRDefault="00CC5B20" w:rsidP="00AD280C">
      <w:pPr>
        <w:spacing w:after="0" w:line="240" w:lineRule="auto"/>
        <w:jc w:val="center"/>
        <w:rPr>
          <w:rFonts w:ascii="Times New Roman" w:eastAsia="Times New Roman" w:hAnsi="Times New Roman" w:cs="Times New Roman"/>
          <w:i/>
          <w:iCs/>
          <w:color w:val="000000"/>
          <w:sz w:val="26"/>
          <w:szCs w:val="26"/>
          <w:lang w:eastAsia="hr-HR"/>
        </w:rPr>
      </w:pPr>
    </w:p>
    <w:p w14:paraId="1D001621"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14.</w:t>
      </w:r>
    </w:p>
    <w:p w14:paraId="275DC329" w14:textId="77777777" w:rsidR="00BE1F8D" w:rsidRPr="00617BD6" w:rsidRDefault="007567C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w:t>
      </w:r>
      <w:r w:rsidR="00BE1F8D" w:rsidRPr="00617BD6">
        <w:rPr>
          <w:rFonts w:ascii="Times New Roman" w:eastAsia="Times New Roman" w:hAnsi="Times New Roman" w:cs="Times New Roman"/>
          <w:color w:val="000000"/>
          <w:sz w:val="24"/>
          <w:szCs w:val="24"/>
          <w:lang w:eastAsia="hr-HR"/>
        </w:rPr>
        <w:t>Za satelitske veze naknada za uporabu radiofrekvencijskog spektra iznosi 1.500,00 kuna.</w:t>
      </w:r>
    </w:p>
    <w:p w14:paraId="5314C732" w14:textId="77777777" w:rsidR="007567CC" w:rsidRPr="00617BD6" w:rsidRDefault="007567CC" w:rsidP="00AD280C">
      <w:pPr>
        <w:spacing w:after="0" w:line="240" w:lineRule="auto"/>
        <w:jc w:val="both"/>
        <w:rPr>
          <w:rFonts w:ascii="Times New Roman" w:eastAsia="Times New Roman" w:hAnsi="Times New Roman" w:cs="Times New Roman"/>
          <w:color w:val="000000"/>
          <w:sz w:val="24"/>
          <w:szCs w:val="24"/>
          <w:lang w:eastAsia="hr-HR"/>
        </w:rPr>
      </w:pPr>
    </w:p>
    <w:p w14:paraId="5F2AB80E" w14:textId="56927447" w:rsidR="005673AF" w:rsidRDefault="007567C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(2) Naknada za uporabu radiofrekvencijskog spektra za nepokretnu radijsku postaju na Zemlji koja se koristi za komunikaciju sa satelitima i/ili sa zrakoplovima (komplementarna zemaljska sastavnica (CGC) pokretne satelitske mreže) iznosi 1.500,00 </w:t>
      </w:r>
      <w:r w:rsidR="00CA6FE6">
        <w:rPr>
          <w:rFonts w:ascii="Times New Roman" w:eastAsia="Times New Roman" w:hAnsi="Times New Roman" w:cs="Times New Roman"/>
          <w:color w:val="000000"/>
          <w:sz w:val="24"/>
          <w:szCs w:val="24"/>
          <w:lang w:eastAsia="hr-HR"/>
        </w:rPr>
        <w:t>kuna.</w:t>
      </w:r>
    </w:p>
    <w:p w14:paraId="04E3EAB3" w14:textId="77777777" w:rsidR="00560CFA" w:rsidRDefault="00560CFA" w:rsidP="00560CFA">
      <w:pPr>
        <w:spacing w:after="0" w:line="240" w:lineRule="auto"/>
        <w:jc w:val="both"/>
        <w:rPr>
          <w:rFonts w:ascii="Times New Roman" w:eastAsia="Times New Roman" w:hAnsi="Times New Roman" w:cs="Times New Roman"/>
          <w:color w:val="000000"/>
          <w:sz w:val="24"/>
          <w:szCs w:val="24"/>
          <w:lang w:eastAsia="hr-HR"/>
        </w:rPr>
      </w:pPr>
    </w:p>
    <w:p w14:paraId="36AF80F0" w14:textId="77777777" w:rsidR="00560CFA" w:rsidRDefault="00560CFA" w:rsidP="00560C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Jednokratna naknada za svemirske aktivnosti za koje je dodijeljena dozvola iznosi 2.500,00 kuna.</w:t>
      </w:r>
    </w:p>
    <w:p w14:paraId="05F23B9A" w14:textId="77777777" w:rsidR="00560CFA" w:rsidRDefault="00560CFA" w:rsidP="00560CFA">
      <w:pPr>
        <w:spacing w:after="0" w:line="240" w:lineRule="auto"/>
        <w:jc w:val="both"/>
        <w:rPr>
          <w:rFonts w:ascii="Times New Roman" w:eastAsia="Times New Roman" w:hAnsi="Times New Roman" w:cs="Times New Roman"/>
          <w:color w:val="000000"/>
          <w:sz w:val="24"/>
          <w:szCs w:val="24"/>
          <w:lang w:eastAsia="hr-HR"/>
        </w:rPr>
      </w:pPr>
    </w:p>
    <w:p w14:paraId="40362B84" w14:textId="025C7B0A" w:rsidR="005E5D0D" w:rsidRDefault="00560CFA" w:rsidP="00AE4641">
      <w:pPr>
        <w:spacing w:after="0" w:line="240" w:lineRule="auto"/>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 Naknade za postupak puštanja u rad satelitske mreže</w:t>
      </w:r>
      <w:r w:rsidR="00370E6C">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 u skladu s odredbama Radijskih propisa Međunarodne telekomunikacijske unije (ITU) </w:t>
      </w:r>
      <w:r w:rsidR="00362930">
        <w:rPr>
          <w:rFonts w:ascii="Times New Roman" w:eastAsia="Times New Roman" w:hAnsi="Times New Roman" w:cs="Times New Roman"/>
          <w:color w:val="000000"/>
          <w:sz w:val="24"/>
          <w:szCs w:val="24"/>
          <w:lang w:eastAsia="hr-HR"/>
        </w:rPr>
        <w:t xml:space="preserve"> i</w:t>
      </w:r>
      <w:r>
        <w:rPr>
          <w:rFonts w:ascii="Times New Roman" w:eastAsia="Times New Roman" w:hAnsi="Times New Roman" w:cs="Times New Roman"/>
          <w:color w:val="000000"/>
          <w:sz w:val="24"/>
          <w:szCs w:val="24"/>
          <w:lang w:eastAsia="hr-HR"/>
        </w:rPr>
        <w:t xml:space="preserve"> Odlu</w:t>
      </w:r>
      <w:r w:rsidR="00362930">
        <w:rPr>
          <w:rFonts w:ascii="Times New Roman" w:eastAsia="Times New Roman" w:hAnsi="Times New Roman" w:cs="Times New Roman"/>
          <w:color w:val="000000"/>
          <w:sz w:val="24"/>
          <w:szCs w:val="24"/>
          <w:lang w:eastAsia="hr-HR"/>
        </w:rPr>
        <w:t>kom</w:t>
      </w:r>
      <w:r>
        <w:rPr>
          <w:rFonts w:ascii="Times New Roman" w:eastAsia="Times New Roman" w:hAnsi="Times New Roman" w:cs="Times New Roman"/>
          <w:color w:val="000000"/>
          <w:sz w:val="24"/>
          <w:szCs w:val="24"/>
          <w:lang w:eastAsia="hr-HR"/>
        </w:rPr>
        <w:t xml:space="preserve"> 482 Vijeća ITU-a</w:t>
      </w:r>
      <w:r w:rsidR="00517717">
        <w:rPr>
          <w:rFonts w:ascii="Times New Roman" w:eastAsia="Times New Roman" w:hAnsi="Times New Roman" w:cs="Times New Roman"/>
          <w:color w:val="000000"/>
          <w:sz w:val="24"/>
          <w:szCs w:val="24"/>
          <w:lang w:eastAsia="hr-HR"/>
        </w:rPr>
        <w:t>, su prihod ITU-a</w:t>
      </w:r>
      <w:r>
        <w:rPr>
          <w:rFonts w:ascii="Times New Roman" w:eastAsia="Times New Roman" w:hAnsi="Times New Roman" w:cs="Times New Roman"/>
          <w:color w:val="000000"/>
          <w:sz w:val="24"/>
          <w:szCs w:val="24"/>
          <w:lang w:eastAsia="hr-HR"/>
        </w:rPr>
        <w:t xml:space="preserve">. </w:t>
      </w:r>
    </w:p>
    <w:p w14:paraId="4813615F" w14:textId="77777777" w:rsidR="005E5D0D" w:rsidRDefault="005E5D0D" w:rsidP="00AE4641">
      <w:pPr>
        <w:spacing w:after="0" w:line="240" w:lineRule="auto"/>
        <w:rPr>
          <w:rFonts w:ascii="Times New Roman" w:eastAsia="Times New Roman" w:hAnsi="Times New Roman" w:cs="Times New Roman"/>
          <w:color w:val="000000"/>
          <w:sz w:val="24"/>
          <w:szCs w:val="24"/>
          <w:lang w:eastAsia="hr-HR"/>
        </w:rPr>
      </w:pPr>
    </w:p>
    <w:p w14:paraId="64CECBF8" w14:textId="79302BF5" w:rsidR="00BE1F8D" w:rsidRPr="00617BD6" w:rsidRDefault="00BE1F8D" w:rsidP="00E87280">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mrežu za vlastite potrebe</w:t>
      </w:r>
    </w:p>
    <w:p w14:paraId="6C73E7A5"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358A9D21" w14:textId="77777777" w:rsidR="001A7D4E"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15.</w:t>
      </w:r>
    </w:p>
    <w:p w14:paraId="21BABBF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uporabu radiofrekvencijskog spektra za mrežu za vlastite potrebe utvrđuje se prema vrsti i namjeni radijske postaje u skladu s Tablicom 2.</w:t>
      </w:r>
    </w:p>
    <w:p w14:paraId="13C945A0"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2B80D7A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2.</w:t>
      </w:r>
    </w:p>
    <w:tbl>
      <w:tblPr>
        <w:tblW w:w="9064" w:type="dxa"/>
        <w:tblCellSpacing w:w="15" w:type="dxa"/>
        <w:tblCellMar>
          <w:top w:w="15" w:type="dxa"/>
          <w:left w:w="15" w:type="dxa"/>
          <w:bottom w:w="15" w:type="dxa"/>
          <w:right w:w="15" w:type="dxa"/>
        </w:tblCellMar>
        <w:tblLook w:val="04A0" w:firstRow="1" w:lastRow="0" w:firstColumn="1" w:lastColumn="0" w:noHBand="0" w:noVBand="1"/>
      </w:tblPr>
      <w:tblGrid>
        <w:gridCol w:w="465"/>
        <w:gridCol w:w="7089"/>
        <w:gridCol w:w="1510"/>
      </w:tblGrid>
      <w:tr w:rsidR="00BE1F8D" w:rsidRPr="00617BD6" w14:paraId="2738DDAC"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8DD006D"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1660D46"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Vrsta radijske postaje</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17E855"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p>
        </w:tc>
      </w:tr>
      <w:tr w:rsidR="00BE1F8D" w:rsidRPr="00617BD6" w14:paraId="1D9263C1"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B9CCC5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95778DF"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repetitor u privatnoj pokretnoj mreži, za svaki par radijskih frekvencija (Tx/Rx)</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BC4F25C"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650,00</w:t>
            </w:r>
          </w:p>
        </w:tc>
      </w:tr>
      <w:tr w:rsidR="00BE1F8D" w:rsidRPr="00617BD6" w14:paraId="759D84F8"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4099CA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FCBC60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repetitor u javnoj pokretnoj mreži za zatvorene grupe korisnika i u privatnoj telemetrijskoj mreži, za svaki par radijskih frekvencija (Tx/Rx)</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779C593"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650,00</w:t>
            </w:r>
          </w:p>
        </w:tc>
      </w:tr>
      <w:tr w:rsidR="00BE1F8D" w:rsidRPr="00617BD6" w14:paraId="2EA7D791"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70325D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ED06E3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osnovna postaja u javnoj pokretnoj mreži za zatvorene grupe korisnika, za svaki par radijskih frekvencija (Tx/Rx)</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D213980"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650,00</w:t>
            </w:r>
          </w:p>
        </w:tc>
      </w:tr>
      <w:tr w:rsidR="00BE1F8D" w:rsidRPr="00617BD6" w14:paraId="4606A714"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8059716"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4.</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98216CA"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osnovna postaja u privatnoj pokretnoj mreži, za svaki par radijskih frekvencija (Tx/Rx)</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EB0F728"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650,00</w:t>
            </w:r>
          </w:p>
        </w:tc>
      </w:tr>
      <w:tr w:rsidR="00BE1F8D" w:rsidRPr="00617BD6" w14:paraId="439B1A4D"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844732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5032EB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krajnja postaja u javnoj pokretnoj mreži za zatvorene grupe korisnika</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623B9C9"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50,00</w:t>
            </w:r>
          </w:p>
        </w:tc>
      </w:tr>
      <w:tr w:rsidR="00BE1F8D" w:rsidRPr="00617BD6" w14:paraId="48FCB000"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04CE45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0E10526"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krajnja postaja u govornoj i telemetrijskoj mreži</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8F3BFA"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50,00</w:t>
            </w:r>
          </w:p>
        </w:tc>
      </w:tr>
      <w:tr w:rsidR="00BE1F8D" w:rsidRPr="00617BD6" w14:paraId="2019F28E"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0F8C31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7.</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2615A6C"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Pokretna radijska postaja u javnoj pokretnoj mreži za zatvorene grupe korisnika</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BD68785"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25,00</w:t>
            </w:r>
          </w:p>
        </w:tc>
      </w:tr>
      <w:tr w:rsidR="00BE1F8D" w:rsidRPr="00617BD6" w14:paraId="436FC87E"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E7AF81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8.</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E8C87A2"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Pokretna radijska postaja u privatnoj pokretnoj telekomunikacijskoj mreži</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03C46AB"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25,00</w:t>
            </w:r>
          </w:p>
        </w:tc>
      </w:tr>
      <w:tr w:rsidR="00BE1F8D" w:rsidRPr="00617BD6" w14:paraId="5EE3518E"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26B505B"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9.</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9F690F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Ostale nepokretne radijske postaje</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235E3E"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2.000,00</w:t>
            </w:r>
          </w:p>
        </w:tc>
      </w:tr>
      <w:tr w:rsidR="00D3730C" w:rsidRPr="00617BD6" w14:paraId="3940330C"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51BC970A" w14:textId="77777777" w:rsidR="00D3730C" w:rsidRPr="00617BD6" w:rsidRDefault="00D3730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4AFB4E66" w14:textId="77777777" w:rsidR="00D3730C" w:rsidRPr="00617BD6" w:rsidRDefault="00D3730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Radijska postaja za posebne primjene, ukoliko je tako propisano odgovarajućim planom dodjele radiofrekvencijskog spektra</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25FB6AE2" w14:textId="77777777" w:rsidR="00D3730C" w:rsidRPr="00617BD6" w:rsidRDefault="00D3730C"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50,00</w:t>
            </w:r>
          </w:p>
        </w:tc>
      </w:tr>
    </w:tbl>
    <w:p w14:paraId="6EF3301E"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0289EA29" w14:textId="77777777" w:rsidR="005673AF"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Naknada za uporabu radiofrekvencijskog spektra za mrežu u simpleks i dupleks načinu rada koje sadrže isključivo krajnje radijske postaje, utvrđuje se prema području pokrivenosti komunikacijske mreže uz uporabu radiofrekvencijskog spektra u skladu s Tablicom 3.</w:t>
      </w:r>
    </w:p>
    <w:p w14:paraId="7FE8D2B9" w14:textId="77777777" w:rsidR="005C3888" w:rsidRPr="00617BD6" w:rsidRDefault="005C3888" w:rsidP="00AD280C">
      <w:pPr>
        <w:spacing w:after="0" w:line="240" w:lineRule="auto"/>
        <w:jc w:val="both"/>
        <w:rPr>
          <w:rFonts w:ascii="Times New Roman" w:eastAsia="Times New Roman" w:hAnsi="Times New Roman" w:cs="Times New Roman"/>
          <w:i/>
          <w:iCs/>
          <w:color w:val="000000"/>
          <w:sz w:val="24"/>
          <w:szCs w:val="24"/>
          <w:lang w:eastAsia="hr-HR"/>
        </w:rPr>
      </w:pPr>
    </w:p>
    <w:p w14:paraId="21E90D6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3.</w:t>
      </w:r>
    </w:p>
    <w:tbl>
      <w:tblPr>
        <w:tblW w:w="9064" w:type="dxa"/>
        <w:tblCellSpacing w:w="15" w:type="dxa"/>
        <w:tblCellMar>
          <w:top w:w="15" w:type="dxa"/>
          <w:left w:w="15" w:type="dxa"/>
          <w:bottom w:w="15" w:type="dxa"/>
          <w:right w:w="15" w:type="dxa"/>
        </w:tblCellMar>
        <w:tblLook w:val="04A0" w:firstRow="1" w:lastRow="0" w:firstColumn="1" w:lastColumn="0" w:noHBand="0" w:noVBand="1"/>
      </w:tblPr>
      <w:tblGrid>
        <w:gridCol w:w="465"/>
        <w:gridCol w:w="6767"/>
        <w:gridCol w:w="1832"/>
      </w:tblGrid>
      <w:tr w:rsidR="00366C97" w:rsidRPr="00617BD6" w14:paraId="72EFB8F2"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4B30AB3"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AE1AF0"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Područje pokrivenosti komunikacijske mreže</w:t>
            </w:r>
          </w:p>
        </w:tc>
        <w:tc>
          <w:tcPr>
            <w:tcW w:w="1787"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94C65F2"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p>
        </w:tc>
      </w:tr>
      <w:tr w:rsidR="00366C97" w:rsidRPr="00617BD6" w14:paraId="28603AA6"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197196B"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CB7014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Područje Republike Hrvatske</w:t>
            </w:r>
          </w:p>
        </w:tc>
        <w:tc>
          <w:tcPr>
            <w:tcW w:w="1787"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B9C250"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1.500,00</w:t>
            </w:r>
          </w:p>
        </w:tc>
      </w:tr>
      <w:tr w:rsidR="00366C97" w:rsidRPr="00617BD6" w14:paraId="5F496FB2"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EB6C60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4D6C3B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Područje od dviju do šest susjednih županija</w:t>
            </w:r>
          </w:p>
        </w:tc>
        <w:tc>
          <w:tcPr>
            <w:tcW w:w="1787"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E1F3BE5"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750,00</w:t>
            </w:r>
          </w:p>
        </w:tc>
      </w:tr>
      <w:tr w:rsidR="00366C97" w:rsidRPr="00617BD6" w14:paraId="6C68F3BE" w14:textId="77777777" w:rsidTr="00733040">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F4EDFA6"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FE6B0EF" w14:textId="42275BC8"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Područje do jedne županije</w:t>
            </w:r>
            <w:r w:rsidR="00366C97">
              <w:rPr>
                <w:rFonts w:ascii="Times New Roman" w:eastAsia="Times New Roman" w:hAnsi="Times New Roman" w:cs="Times New Roman"/>
                <w:color w:val="000000"/>
                <w:sz w:val="24"/>
                <w:szCs w:val="24"/>
                <w:lang w:eastAsia="hr-HR"/>
              </w:rPr>
              <w:t xml:space="preserve"> ili za zajedničko područje Grada Zagreba i Zagrebačke županije</w:t>
            </w:r>
          </w:p>
        </w:tc>
        <w:tc>
          <w:tcPr>
            <w:tcW w:w="1787"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01E7B32"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250,00</w:t>
            </w:r>
          </w:p>
        </w:tc>
      </w:tr>
    </w:tbl>
    <w:p w14:paraId="115BC446"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08857BD6" w14:textId="0606916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Iznos naknade za javnu </w:t>
      </w:r>
      <w:r w:rsidR="000D5F11">
        <w:rPr>
          <w:rFonts w:ascii="Times New Roman" w:eastAsia="Times New Roman" w:hAnsi="Times New Roman" w:cs="Times New Roman"/>
          <w:i/>
          <w:iCs/>
          <w:color w:val="000000"/>
          <w:sz w:val="26"/>
          <w:szCs w:val="26"/>
          <w:lang w:eastAsia="hr-HR"/>
        </w:rPr>
        <w:t>komunikacijsku</w:t>
      </w:r>
      <w:r w:rsidR="000D5F11" w:rsidRPr="00617BD6">
        <w:rPr>
          <w:rFonts w:ascii="Times New Roman" w:eastAsia="Times New Roman" w:hAnsi="Times New Roman" w:cs="Times New Roman"/>
          <w:i/>
          <w:iCs/>
          <w:color w:val="000000"/>
          <w:sz w:val="26"/>
          <w:szCs w:val="26"/>
          <w:lang w:eastAsia="hr-HR"/>
        </w:rPr>
        <w:t xml:space="preserve"> </w:t>
      </w:r>
      <w:r w:rsidRPr="00617BD6">
        <w:rPr>
          <w:rFonts w:ascii="Times New Roman" w:eastAsia="Times New Roman" w:hAnsi="Times New Roman" w:cs="Times New Roman"/>
          <w:i/>
          <w:iCs/>
          <w:color w:val="000000"/>
          <w:sz w:val="26"/>
          <w:szCs w:val="26"/>
          <w:lang w:eastAsia="hr-HR"/>
        </w:rPr>
        <w:t>mrežu</w:t>
      </w:r>
    </w:p>
    <w:p w14:paraId="03EC8262" w14:textId="77777777" w:rsidR="00617E25" w:rsidRPr="00617BD6" w:rsidRDefault="00617E25" w:rsidP="00AD280C">
      <w:pPr>
        <w:spacing w:after="0" w:line="240" w:lineRule="auto"/>
        <w:jc w:val="center"/>
        <w:rPr>
          <w:rFonts w:ascii="Times New Roman" w:eastAsia="Times New Roman" w:hAnsi="Times New Roman" w:cs="Times New Roman"/>
          <w:i/>
          <w:iCs/>
          <w:color w:val="000000"/>
          <w:sz w:val="26"/>
          <w:szCs w:val="26"/>
          <w:lang w:eastAsia="hr-HR"/>
        </w:rPr>
      </w:pPr>
    </w:p>
    <w:p w14:paraId="2352A193" w14:textId="77777777" w:rsidR="001A7D4E"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16.</w:t>
      </w:r>
    </w:p>
    <w:p w14:paraId="340D522E" w14:textId="787AF529"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Naknada za uporabu radiofrekvencijskog spektra za javnu </w:t>
      </w:r>
      <w:r w:rsidR="00C57056">
        <w:rPr>
          <w:rFonts w:ascii="Times New Roman" w:eastAsia="Times New Roman" w:hAnsi="Times New Roman" w:cs="Times New Roman"/>
          <w:color w:val="000000"/>
          <w:sz w:val="24"/>
          <w:szCs w:val="24"/>
          <w:lang w:eastAsia="hr-HR"/>
        </w:rPr>
        <w:t>komunikacijsku</w:t>
      </w:r>
      <w:r w:rsidRPr="00617BD6">
        <w:rPr>
          <w:rFonts w:ascii="Times New Roman" w:eastAsia="Times New Roman" w:hAnsi="Times New Roman" w:cs="Times New Roman"/>
          <w:color w:val="000000"/>
          <w:sz w:val="24"/>
          <w:szCs w:val="24"/>
          <w:lang w:eastAsia="hr-HR"/>
        </w:rPr>
        <w:t xml:space="preserve"> mrežu, osim mreža iz članka </w:t>
      </w:r>
      <w:r w:rsidR="00A70C59">
        <w:rPr>
          <w:rFonts w:ascii="Times New Roman" w:eastAsia="Times New Roman" w:hAnsi="Times New Roman" w:cs="Times New Roman"/>
          <w:color w:val="000000"/>
          <w:sz w:val="24"/>
          <w:szCs w:val="24"/>
          <w:lang w:eastAsia="hr-HR"/>
        </w:rPr>
        <w:t>18</w:t>
      </w:r>
      <w:r w:rsidRPr="00617BD6">
        <w:rPr>
          <w:rFonts w:ascii="Times New Roman" w:eastAsia="Times New Roman" w:hAnsi="Times New Roman" w:cs="Times New Roman"/>
          <w:color w:val="000000"/>
          <w:sz w:val="24"/>
          <w:szCs w:val="24"/>
          <w:lang w:eastAsia="hr-HR"/>
        </w:rPr>
        <w:t xml:space="preserve">. ovog Pravilnika, utvrđuje se prema dodijeljenom radiofrekvencijskom spektru </w:t>
      </w:r>
      <w:r w:rsidR="00AA566A" w:rsidRPr="00617BD6">
        <w:rPr>
          <w:rFonts w:ascii="Times New Roman" w:eastAsia="Times New Roman" w:hAnsi="Times New Roman" w:cs="Times New Roman"/>
          <w:color w:val="000000"/>
          <w:sz w:val="24"/>
          <w:szCs w:val="24"/>
          <w:lang w:eastAsia="hr-HR"/>
        </w:rPr>
        <w:t xml:space="preserve">i području za koje je dodijeljena dozvola </w:t>
      </w:r>
      <w:r w:rsidRPr="00617BD6">
        <w:rPr>
          <w:rFonts w:ascii="Times New Roman" w:eastAsia="Times New Roman" w:hAnsi="Times New Roman" w:cs="Times New Roman"/>
          <w:color w:val="000000"/>
          <w:sz w:val="24"/>
          <w:szCs w:val="24"/>
          <w:lang w:eastAsia="hr-HR"/>
        </w:rPr>
        <w:t>u skladu s Tablicom 4.</w:t>
      </w:r>
      <w:r w:rsidR="00AA566A" w:rsidRPr="00617BD6">
        <w:rPr>
          <w:rFonts w:ascii="Times New Roman" w:eastAsia="Times New Roman" w:hAnsi="Times New Roman" w:cs="Times New Roman"/>
          <w:color w:val="000000"/>
          <w:sz w:val="24"/>
          <w:szCs w:val="24"/>
          <w:lang w:eastAsia="hr-HR"/>
        </w:rPr>
        <w:t xml:space="preserve"> za područja s više od 1.000.000 stanovnika i u skladu s Tablicom 4.1. za područja s manje od 1.000.000 stanovnika.</w:t>
      </w:r>
    </w:p>
    <w:p w14:paraId="2D21AD8C" w14:textId="77777777" w:rsidR="005E205E" w:rsidRDefault="005E205E" w:rsidP="00AD280C">
      <w:pPr>
        <w:spacing w:after="0" w:line="240" w:lineRule="auto"/>
        <w:jc w:val="both"/>
        <w:rPr>
          <w:rFonts w:ascii="Times New Roman" w:eastAsia="Times New Roman" w:hAnsi="Times New Roman" w:cs="Times New Roman"/>
          <w:i/>
          <w:iCs/>
          <w:color w:val="000000"/>
          <w:sz w:val="24"/>
          <w:szCs w:val="24"/>
          <w:lang w:eastAsia="hr-HR"/>
        </w:rPr>
      </w:pPr>
    </w:p>
    <w:p w14:paraId="000B8E62" w14:textId="77777777" w:rsidR="005E205E" w:rsidRDefault="005E205E" w:rsidP="00AD280C">
      <w:pPr>
        <w:spacing w:after="0" w:line="240" w:lineRule="auto"/>
        <w:jc w:val="both"/>
        <w:rPr>
          <w:rFonts w:ascii="Times New Roman" w:eastAsia="Times New Roman" w:hAnsi="Times New Roman" w:cs="Times New Roman"/>
          <w:i/>
          <w:iCs/>
          <w:color w:val="000000"/>
          <w:sz w:val="24"/>
          <w:szCs w:val="24"/>
          <w:lang w:eastAsia="hr-HR"/>
        </w:rPr>
      </w:pPr>
    </w:p>
    <w:p w14:paraId="5661F3C2" w14:textId="77777777" w:rsidR="005E205E" w:rsidRDefault="005E205E" w:rsidP="00AD280C">
      <w:pPr>
        <w:spacing w:after="0" w:line="240" w:lineRule="auto"/>
        <w:jc w:val="both"/>
        <w:rPr>
          <w:rFonts w:ascii="Times New Roman" w:eastAsia="Times New Roman" w:hAnsi="Times New Roman" w:cs="Times New Roman"/>
          <w:i/>
          <w:iCs/>
          <w:color w:val="000000"/>
          <w:sz w:val="24"/>
          <w:szCs w:val="24"/>
          <w:lang w:eastAsia="hr-HR"/>
        </w:rPr>
      </w:pPr>
    </w:p>
    <w:p w14:paraId="3EE0B92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4.</w:t>
      </w:r>
    </w:p>
    <w:tbl>
      <w:tblPr>
        <w:tblW w:w="9064" w:type="dxa"/>
        <w:tblCellSpacing w:w="15" w:type="dxa"/>
        <w:tblCellMar>
          <w:top w:w="15" w:type="dxa"/>
          <w:left w:w="15" w:type="dxa"/>
          <w:bottom w:w="15" w:type="dxa"/>
          <w:right w:w="15" w:type="dxa"/>
        </w:tblCellMar>
        <w:tblLook w:val="04A0" w:firstRow="1" w:lastRow="0" w:firstColumn="1" w:lastColumn="0" w:noHBand="0" w:noVBand="1"/>
      </w:tblPr>
      <w:tblGrid>
        <w:gridCol w:w="465"/>
        <w:gridCol w:w="6122"/>
        <w:gridCol w:w="2477"/>
      </w:tblGrid>
      <w:tr w:rsidR="00FC1783" w:rsidRPr="00617BD6" w14:paraId="13DCC370" w14:textId="77777777" w:rsidTr="008764DF">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E2C122A"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BC1BEE9" w14:textId="201C23B4" w:rsidR="00BE1F8D" w:rsidRPr="00617BD6" w:rsidRDefault="00FC1783" w:rsidP="00C57056">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Frekvencijsko područje </w:t>
            </w:r>
            <w:r w:rsidRPr="00617BD6">
              <w:rPr>
                <w:rFonts w:ascii="Times New Roman" w:eastAsia="Times New Roman" w:hAnsi="Times New Roman" w:cs="Times New Roman"/>
                <w:i/>
                <w:color w:val="000000"/>
                <w:sz w:val="24"/>
                <w:szCs w:val="24"/>
                <w:lang w:eastAsia="hr-HR"/>
              </w:rPr>
              <w:t xml:space="preserve">f </w:t>
            </w:r>
            <w:r w:rsidRPr="00617BD6">
              <w:rPr>
                <w:rFonts w:ascii="Times New Roman" w:eastAsia="Times New Roman" w:hAnsi="Times New Roman" w:cs="Times New Roman"/>
                <w:color w:val="000000"/>
                <w:sz w:val="24"/>
                <w:szCs w:val="24"/>
                <w:lang w:eastAsia="hr-HR"/>
              </w:rPr>
              <w:t>dodijeljenog radiofrekvencijskog spektra za</w:t>
            </w:r>
            <w:r w:rsidR="00BE1F8D" w:rsidRPr="00617BD6">
              <w:rPr>
                <w:rFonts w:ascii="Times New Roman" w:eastAsia="Times New Roman" w:hAnsi="Times New Roman" w:cs="Times New Roman"/>
                <w:color w:val="000000"/>
                <w:sz w:val="24"/>
                <w:szCs w:val="24"/>
                <w:lang w:eastAsia="hr-HR"/>
              </w:rPr>
              <w:t xml:space="preserve"> javne komunikacijske mreže</w:t>
            </w:r>
            <w:r w:rsidRPr="00617BD6">
              <w:rPr>
                <w:rFonts w:ascii="Times New Roman" w:eastAsia="Times New Roman" w:hAnsi="Times New Roman" w:cs="Times New Roman"/>
                <w:color w:val="000000"/>
                <w:sz w:val="24"/>
                <w:szCs w:val="24"/>
                <w:lang w:eastAsia="hr-HR"/>
              </w:rPr>
              <w:t xml:space="preserve"> (MHz)</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2C5A878"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r w:rsidR="00FC1783" w:rsidRPr="00617BD6">
              <w:rPr>
                <w:rFonts w:ascii="Times New Roman" w:eastAsia="Times New Roman" w:hAnsi="Times New Roman" w:cs="Times New Roman"/>
                <w:color w:val="000000"/>
                <w:sz w:val="24"/>
                <w:szCs w:val="24"/>
                <w:lang w:eastAsia="hr-HR"/>
              </w:rPr>
              <w:t xml:space="preserve"> po dodijeljenom MHz</w:t>
            </w:r>
          </w:p>
        </w:tc>
      </w:tr>
      <w:tr w:rsidR="00FC1783" w:rsidRPr="00617BD6" w14:paraId="0618D248" w14:textId="77777777" w:rsidTr="008764DF">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74249E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518D3F7" w14:textId="77777777" w:rsidR="00BE1F8D" w:rsidRPr="00617BD6" w:rsidRDefault="00FC1783"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f &lt; 3400</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488906A" w14:textId="74226949" w:rsidR="00BE1F8D" w:rsidRPr="00617BD6" w:rsidRDefault="00AD309E" w:rsidP="00AD309E">
            <w:pPr>
              <w:spacing w:after="0" w:line="240" w:lineRule="auto"/>
              <w:jc w:val="right"/>
              <w:rPr>
                <w:rFonts w:ascii="Times New Roman" w:eastAsia="Times New Roman" w:hAnsi="Times New Roman" w:cs="Times New Roman"/>
                <w:color w:val="000000"/>
                <w:sz w:val="24"/>
                <w:szCs w:val="24"/>
                <w:lang w:eastAsia="hr-HR"/>
              </w:rPr>
            </w:pPr>
            <w:r w:rsidRPr="00AD309E">
              <w:rPr>
                <w:rFonts w:ascii="Times New Roman" w:eastAsia="Times New Roman" w:hAnsi="Times New Roman" w:cs="Times New Roman"/>
                <w:color w:val="000000"/>
                <w:sz w:val="24"/>
                <w:szCs w:val="24"/>
                <w:lang w:eastAsia="hr-HR"/>
              </w:rPr>
              <w:t>63.200,00</w:t>
            </w:r>
          </w:p>
        </w:tc>
      </w:tr>
      <w:tr w:rsidR="00FC1783" w:rsidRPr="00617BD6" w14:paraId="2D733EDA" w14:textId="77777777" w:rsidTr="008764DF">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0147C83C" w14:textId="77777777" w:rsidR="00FC1783" w:rsidRPr="00617BD6" w:rsidRDefault="00FC1783"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39D9627D" w14:textId="4971358C" w:rsidR="00FC1783" w:rsidRPr="00617BD6" w:rsidDel="00FC1783" w:rsidRDefault="00FC1783"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3400 ≤ f &lt; 3800</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63A43432" w14:textId="672E05D6" w:rsidR="00FC1783" w:rsidRPr="00617BD6" w:rsidRDefault="00AD309E" w:rsidP="00AD309E">
            <w:pPr>
              <w:spacing w:after="0" w:line="240" w:lineRule="auto"/>
              <w:jc w:val="right"/>
              <w:rPr>
                <w:rFonts w:ascii="Times New Roman" w:eastAsia="Times New Roman" w:hAnsi="Times New Roman" w:cs="Times New Roman"/>
                <w:color w:val="000000"/>
                <w:sz w:val="24"/>
                <w:szCs w:val="24"/>
                <w:lang w:eastAsia="hr-HR"/>
              </w:rPr>
            </w:pPr>
            <w:r w:rsidRPr="00AD309E">
              <w:rPr>
                <w:rFonts w:ascii="Times New Roman" w:eastAsia="Times New Roman" w:hAnsi="Times New Roman" w:cs="Times New Roman"/>
                <w:color w:val="000000"/>
                <w:sz w:val="24"/>
                <w:szCs w:val="24"/>
                <w:lang w:eastAsia="hr-HR"/>
              </w:rPr>
              <w:t>19.750,00</w:t>
            </w:r>
          </w:p>
        </w:tc>
      </w:tr>
      <w:tr w:rsidR="00FC1783" w:rsidRPr="00617BD6" w14:paraId="2D0CAA8A" w14:textId="77777777" w:rsidTr="008764DF">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393EFF1F" w14:textId="77777777" w:rsidR="00FC1783" w:rsidRPr="00617BD6" w:rsidRDefault="00FC1783"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40CE1E81" w14:textId="77777777" w:rsidR="00FC1783" w:rsidRPr="00617BD6" w:rsidDel="00FC1783" w:rsidRDefault="00FC1783" w:rsidP="00FC1783">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3800 ≤ f</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3E751753" w14:textId="6BA2C75E" w:rsidR="00FC1783" w:rsidRPr="00617BD6" w:rsidRDefault="00AD309E" w:rsidP="00AD309E">
            <w:pPr>
              <w:spacing w:after="0" w:line="240" w:lineRule="auto"/>
              <w:jc w:val="right"/>
              <w:rPr>
                <w:rFonts w:ascii="Times New Roman" w:eastAsia="Times New Roman" w:hAnsi="Times New Roman" w:cs="Times New Roman"/>
                <w:color w:val="000000"/>
                <w:sz w:val="24"/>
                <w:szCs w:val="24"/>
                <w:lang w:eastAsia="hr-HR"/>
              </w:rPr>
            </w:pPr>
            <w:r w:rsidRPr="00AD309E">
              <w:rPr>
                <w:rFonts w:ascii="Times New Roman" w:eastAsia="Times New Roman" w:hAnsi="Times New Roman" w:cs="Times New Roman"/>
                <w:color w:val="000000"/>
                <w:sz w:val="24"/>
                <w:szCs w:val="24"/>
                <w:lang w:eastAsia="hr-HR"/>
              </w:rPr>
              <w:t>5.925,00</w:t>
            </w:r>
          </w:p>
        </w:tc>
      </w:tr>
    </w:tbl>
    <w:p w14:paraId="59F72C60"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7A6E3A36" w14:textId="77777777" w:rsidR="00AA566A" w:rsidRPr="00617BD6" w:rsidRDefault="00AA566A" w:rsidP="00AD280C">
      <w:pPr>
        <w:spacing w:after="0" w:line="240" w:lineRule="auto"/>
        <w:jc w:val="both"/>
        <w:rPr>
          <w:rFonts w:ascii="Times New Roman" w:eastAsia="Times New Roman" w:hAnsi="Times New Roman" w:cs="Times New Roman"/>
          <w:i/>
          <w:color w:val="000000"/>
          <w:sz w:val="24"/>
          <w:szCs w:val="24"/>
          <w:lang w:eastAsia="hr-HR"/>
        </w:rPr>
      </w:pPr>
      <w:r w:rsidRPr="00617BD6">
        <w:rPr>
          <w:rFonts w:ascii="Times New Roman" w:eastAsia="Times New Roman" w:hAnsi="Times New Roman" w:cs="Times New Roman"/>
          <w:i/>
          <w:color w:val="000000"/>
          <w:sz w:val="24"/>
          <w:szCs w:val="24"/>
          <w:lang w:eastAsia="hr-HR"/>
        </w:rPr>
        <w:t>Tablica 4.1.</w:t>
      </w:r>
    </w:p>
    <w:tbl>
      <w:tblPr>
        <w:tblW w:w="9064" w:type="dxa"/>
        <w:tblCellSpacing w:w="15" w:type="dxa"/>
        <w:tblCellMar>
          <w:top w:w="15" w:type="dxa"/>
          <w:left w:w="15" w:type="dxa"/>
          <w:bottom w:w="15" w:type="dxa"/>
          <w:right w:w="15" w:type="dxa"/>
        </w:tblCellMar>
        <w:tblLook w:val="04A0" w:firstRow="1" w:lastRow="0" w:firstColumn="1" w:lastColumn="0" w:noHBand="0" w:noVBand="1"/>
      </w:tblPr>
      <w:tblGrid>
        <w:gridCol w:w="571"/>
        <w:gridCol w:w="1209"/>
        <w:gridCol w:w="2875"/>
        <w:gridCol w:w="2876"/>
        <w:gridCol w:w="1533"/>
      </w:tblGrid>
      <w:tr w:rsidR="005051CB" w:rsidRPr="00617BD6" w14:paraId="5C78D830" w14:textId="77777777" w:rsidTr="006819B3">
        <w:trPr>
          <w:trHeight w:val="239"/>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7176035" w14:textId="77777777" w:rsidR="005051CB" w:rsidRPr="00617BD6" w:rsidRDefault="005051CB" w:rsidP="00B22111">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8415" w:type="dxa"/>
            <w:gridSpan w:val="4"/>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6D2B510" w14:textId="74AF4A48" w:rsidR="005051CB" w:rsidRPr="00617BD6" w:rsidRDefault="005051CB" w:rsidP="00ED6CA5">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 (u kunama)</w:t>
            </w:r>
            <w:r>
              <w:rPr>
                <w:rFonts w:ascii="Times New Roman" w:eastAsia="Times New Roman" w:hAnsi="Times New Roman" w:cs="Times New Roman"/>
                <w:color w:val="000000"/>
                <w:sz w:val="24"/>
                <w:szCs w:val="24"/>
                <w:lang w:eastAsia="hr-HR"/>
              </w:rPr>
              <w:t xml:space="preserve"> po MHz</w:t>
            </w:r>
          </w:p>
        </w:tc>
      </w:tr>
      <w:tr w:rsidR="005051CB" w:rsidRPr="00617BD6" w14:paraId="76A91221" w14:textId="77777777" w:rsidTr="0050181C">
        <w:trPr>
          <w:trHeight w:val="96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0A9E2E" w14:textId="77777777" w:rsidR="005051CB" w:rsidRPr="00617BD6" w:rsidRDefault="005051CB" w:rsidP="00B22111">
            <w:pPr>
              <w:spacing w:after="0" w:line="240" w:lineRule="auto"/>
              <w:jc w:val="both"/>
              <w:rPr>
                <w:rFonts w:ascii="Times New Roman" w:eastAsia="Times New Roman" w:hAnsi="Times New Roman" w:cs="Times New Roman"/>
                <w:color w:val="000000"/>
                <w:sz w:val="24"/>
                <w:szCs w:val="24"/>
                <w:lang w:eastAsia="hr-HR"/>
              </w:rPr>
            </w:pPr>
          </w:p>
        </w:tc>
        <w:tc>
          <w:tcPr>
            <w:tcW w:w="1179"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tcPr>
          <w:p w14:paraId="729B0584" w14:textId="5EB2E20F" w:rsidR="005051CB" w:rsidRPr="00617BD6" w:rsidRDefault="005051CB" w:rsidP="00ED6CA5">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f (MHz)</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962FE09" w14:textId="21E53E7D" w:rsidR="005051CB" w:rsidRPr="00617BD6" w:rsidRDefault="005051CB" w:rsidP="007D0A43">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Grad</w:t>
            </w:r>
            <w:r>
              <w:rPr>
                <w:rFonts w:ascii="Times New Roman" w:eastAsia="Times New Roman" w:hAnsi="Times New Roman" w:cs="Times New Roman"/>
                <w:color w:val="000000"/>
                <w:sz w:val="24"/>
                <w:szCs w:val="24"/>
                <w:lang w:eastAsia="hr-HR"/>
              </w:rPr>
              <w:t xml:space="preserve"> Zagreb ili područje od 500.001 </w:t>
            </w:r>
            <w:r w:rsidRPr="00617BD6">
              <w:rPr>
                <w:rFonts w:ascii="Times New Roman" w:eastAsia="Times New Roman" w:hAnsi="Times New Roman" w:cs="Times New Roman"/>
                <w:color w:val="000000"/>
                <w:sz w:val="24"/>
                <w:szCs w:val="24"/>
                <w:lang w:eastAsia="hr-HR"/>
              </w:rPr>
              <w:t>do 1.000.000 stanovnika</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5B8895F" w14:textId="66AE9E2E" w:rsidR="005051CB" w:rsidRPr="00617BD6" w:rsidRDefault="005051CB" w:rsidP="007D0A43">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Područje od 300.001 do 500.000 </w:t>
            </w:r>
            <w:r w:rsidRPr="00617BD6">
              <w:rPr>
                <w:rFonts w:ascii="Times New Roman" w:eastAsia="Times New Roman" w:hAnsi="Times New Roman" w:cs="Times New Roman"/>
                <w:color w:val="000000"/>
                <w:sz w:val="24"/>
                <w:szCs w:val="24"/>
                <w:lang w:eastAsia="hr-HR"/>
              </w:rPr>
              <w:t>stanovnika</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7ABCC7" w14:textId="67E15085" w:rsidR="005051CB" w:rsidRPr="00617BD6" w:rsidRDefault="005051CB" w:rsidP="00B22111">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w:t>
            </w:r>
            <w:r w:rsidRPr="00617BD6">
              <w:rPr>
                <w:rFonts w:ascii="Times New Roman" w:eastAsia="Times New Roman" w:hAnsi="Times New Roman" w:cs="Times New Roman"/>
                <w:color w:val="000000"/>
                <w:sz w:val="24"/>
                <w:szCs w:val="24"/>
                <w:lang w:eastAsia="hr-HR"/>
              </w:rPr>
              <w:t xml:space="preserve"> do 300.000 stanovnika</w:t>
            </w:r>
          </w:p>
        </w:tc>
      </w:tr>
      <w:tr w:rsidR="00B06F8C" w:rsidRPr="00617BD6" w14:paraId="2D19D0F9" w14:textId="77777777" w:rsidTr="0050181C">
        <w:trPr>
          <w:trHeight w:val="48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715586F1" w14:textId="5272BE57" w:rsidR="00B06F8C" w:rsidRPr="00617BD6" w:rsidRDefault="00B06F8C" w:rsidP="00B22111">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1179"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tcPr>
          <w:p w14:paraId="7926AF34" w14:textId="3843D3BD" w:rsidR="00B06F8C" w:rsidRPr="00617BD6" w:rsidRDefault="00B06F8C" w:rsidP="00B22111">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f &lt; 3400</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5C1C4E35" w14:textId="219B2F45" w:rsidR="00B06F8C" w:rsidRPr="00617BD6" w:rsidDel="002236B8" w:rsidRDefault="00F77228" w:rsidP="00F77228">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r w:rsidR="00A958C6">
              <w:rPr>
                <w:rFonts w:ascii="Times New Roman" w:eastAsia="Times New Roman" w:hAnsi="Times New Roman" w:cs="Times New Roman"/>
                <w:color w:val="000000"/>
                <w:sz w:val="24"/>
                <w:szCs w:val="24"/>
                <w:lang w:eastAsia="hr-HR"/>
              </w:rPr>
              <w:t>.</w:t>
            </w:r>
            <w:r w:rsidR="00285460">
              <w:rPr>
                <w:rFonts w:ascii="Times New Roman" w:eastAsia="Times New Roman" w:hAnsi="Times New Roman" w:cs="Times New Roman"/>
                <w:color w:val="000000"/>
                <w:sz w:val="24"/>
                <w:szCs w:val="24"/>
                <w:lang w:eastAsia="hr-HR"/>
              </w:rPr>
              <w:t>025</w:t>
            </w:r>
            <w:r>
              <w:rPr>
                <w:rFonts w:ascii="Times New Roman" w:eastAsia="Times New Roman" w:hAnsi="Times New Roman" w:cs="Times New Roman"/>
                <w:color w:val="000000"/>
                <w:sz w:val="24"/>
                <w:szCs w:val="24"/>
                <w:lang w:eastAsia="hr-HR"/>
              </w:rPr>
              <w:t>,00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44F12BE2" w14:textId="66363042" w:rsidR="00B06F8C" w:rsidRPr="00617BD6" w:rsidDel="002236B8" w:rsidRDefault="00285460" w:rsidP="00F77228">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885</w:t>
            </w:r>
            <w:r w:rsidR="00F77228">
              <w:rPr>
                <w:rFonts w:ascii="Times New Roman" w:eastAsia="Times New Roman" w:hAnsi="Times New Roman" w:cs="Times New Roman"/>
                <w:color w:val="000000"/>
                <w:sz w:val="24"/>
                <w:szCs w:val="24"/>
                <w:lang w:eastAsia="hr-HR"/>
              </w:rPr>
              <w:t>,00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732D54C4" w14:textId="664747C6" w:rsidR="00B06F8C" w:rsidRPr="00617BD6" w:rsidDel="002236B8" w:rsidRDefault="00F77228" w:rsidP="00F77228">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380,00</w:t>
            </w:r>
          </w:p>
        </w:tc>
      </w:tr>
      <w:tr w:rsidR="005051CB" w:rsidRPr="00617BD6" w14:paraId="3D07A538" w14:textId="77777777" w:rsidTr="0050181C">
        <w:trPr>
          <w:trHeight w:val="48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F297526" w14:textId="03C1A22C" w:rsidR="005051CB" w:rsidRPr="00617BD6" w:rsidRDefault="00B06F8C" w:rsidP="00B22111">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r w:rsidR="005051CB" w:rsidRPr="00617BD6">
              <w:rPr>
                <w:rFonts w:ascii="Times New Roman" w:eastAsia="Times New Roman" w:hAnsi="Times New Roman" w:cs="Times New Roman"/>
                <w:color w:val="000000"/>
                <w:sz w:val="24"/>
                <w:szCs w:val="24"/>
                <w:lang w:eastAsia="hr-HR"/>
              </w:rPr>
              <w:t>.</w:t>
            </w:r>
          </w:p>
        </w:tc>
        <w:tc>
          <w:tcPr>
            <w:tcW w:w="1179"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tcPr>
          <w:p w14:paraId="7DB73DD4" w14:textId="43B3FA4E" w:rsidR="005051CB" w:rsidRPr="00617BD6" w:rsidDel="002236B8" w:rsidRDefault="00B06F8C" w:rsidP="00B22111">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3400 ≤ f &lt; 3800</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48001B5" w14:textId="33B8D954" w:rsidR="005051CB" w:rsidRPr="00617BD6" w:rsidRDefault="00F77228" w:rsidP="00285460">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63</w:t>
            </w:r>
            <w:r w:rsidR="00285460">
              <w:rPr>
                <w:rFonts w:ascii="Times New Roman" w:eastAsia="Times New Roman" w:hAnsi="Times New Roman" w:cs="Times New Roman"/>
                <w:color w:val="000000"/>
                <w:sz w:val="24"/>
                <w:szCs w:val="24"/>
                <w:lang w:eastAsia="hr-HR"/>
              </w:rPr>
              <w:t>5</w:t>
            </w:r>
            <w:r>
              <w:rPr>
                <w:rFonts w:ascii="Times New Roman" w:eastAsia="Times New Roman" w:hAnsi="Times New Roman" w:cs="Times New Roman"/>
                <w:color w:val="000000"/>
                <w:sz w:val="24"/>
                <w:szCs w:val="24"/>
                <w:lang w:eastAsia="hr-HR"/>
              </w:rPr>
              <w:t>,00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DCE3A7F" w14:textId="3477EF6E" w:rsidR="005051CB" w:rsidRPr="00617BD6" w:rsidRDefault="00285460" w:rsidP="00F77228">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28</w:t>
            </w:r>
            <w:r w:rsidR="00F77228">
              <w:rPr>
                <w:rFonts w:ascii="Times New Roman" w:eastAsia="Times New Roman" w:hAnsi="Times New Roman" w:cs="Times New Roman"/>
                <w:color w:val="000000"/>
                <w:sz w:val="24"/>
                <w:szCs w:val="24"/>
                <w:lang w:eastAsia="hr-HR"/>
              </w:rPr>
              <w:t>0,00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BA6E764" w14:textId="5E512F2B" w:rsidR="005051CB" w:rsidRPr="00617BD6" w:rsidRDefault="00F77228" w:rsidP="00F77228">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120,00</w:t>
            </w:r>
          </w:p>
        </w:tc>
      </w:tr>
      <w:tr w:rsidR="005051CB" w:rsidRPr="00617BD6" w14:paraId="62DDDA3B" w14:textId="77777777" w:rsidTr="0050181C">
        <w:trPr>
          <w:trHeight w:val="251"/>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D896813" w14:textId="62B32A08" w:rsidR="005051CB" w:rsidRPr="00617BD6" w:rsidRDefault="00B06F8C" w:rsidP="002A1B54">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r w:rsidR="005051CB" w:rsidRPr="00617BD6">
              <w:rPr>
                <w:rFonts w:ascii="Times New Roman" w:eastAsia="Times New Roman" w:hAnsi="Times New Roman" w:cs="Times New Roman"/>
                <w:color w:val="000000"/>
                <w:sz w:val="24"/>
                <w:szCs w:val="24"/>
                <w:lang w:eastAsia="hr-HR"/>
              </w:rPr>
              <w:t>.</w:t>
            </w:r>
          </w:p>
        </w:tc>
        <w:tc>
          <w:tcPr>
            <w:tcW w:w="1179"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tcPr>
          <w:p w14:paraId="1EB85517" w14:textId="23F0B1F0" w:rsidR="005051CB" w:rsidRPr="00617BD6" w:rsidRDefault="005051CB" w:rsidP="002A1B54">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3800 ≤ f</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B6A7E0B" w14:textId="5FB04423" w:rsidR="005051CB" w:rsidRPr="00617BD6" w:rsidRDefault="00F77228" w:rsidP="00F77228">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190,00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F721702" w14:textId="7CFDAF2F" w:rsidR="005051CB" w:rsidRPr="00617BD6" w:rsidRDefault="00F77228" w:rsidP="00F77228">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90,00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6E9653F" w14:textId="4DCF04A1" w:rsidR="005051CB" w:rsidRPr="00617BD6" w:rsidRDefault="00F77228" w:rsidP="00F77228">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40,00</w:t>
            </w:r>
          </w:p>
        </w:tc>
      </w:tr>
    </w:tbl>
    <w:p w14:paraId="628F1C33" w14:textId="719022E8" w:rsidR="00AA566A" w:rsidRDefault="00AA566A" w:rsidP="00AD280C">
      <w:pPr>
        <w:spacing w:after="0" w:line="240" w:lineRule="auto"/>
        <w:jc w:val="both"/>
        <w:rPr>
          <w:rFonts w:ascii="Times New Roman" w:eastAsia="Times New Roman" w:hAnsi="Times New Roman" w:cs="Times New Roman"/>
          <w:color w:val="000000"/>
          <w:sz w:val="24"/>
          <w:szCs w:val="24"/>
          <w:lang w:eastAsia="hr-HR"/>
        </w:rPr>
      </w:pPr>
    </w:p>
    <w:p w14:paraId="6A618AFB" w14:textId="77777777" w:rsidR="005051CB" w:rsidRDefault="005051CB" w:rsidP="00AD280C">
      <w:pPr>
        <w:spacing w:after="0" w:line="240" w:lineRule="auto"/>
        <w:jc w:val="both"/>
        <w:rPr>
          <w:rFonts w:ascii="Times New Roman" w:eastAsia="Times New Roman" w:hAnsi="Times New Roman" w:cs="Times New Roman"/>
          <w:color w:val="000000"/>
          <w:sz w:val="24"/>
          <w:szCs w:val="24"/>
          <w:lang w:eastAsia="hr-HR"/>
        </w:rPr>
      </w:pPr>
    </w:p>
    <w:p w14:paraId="2739C42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Ako je podnositelju zahtjeva ili nositelju dozvole dodijeljen radiofrekvencijski spektar druge širine pojasa od 1 MHz, naknada se razmjerno mijenja.</w:t>
      </w:r>
    </w:p>
    <w:p w14:paraId="6E267D54" w14:textId="77777777" w:rsidR="00E50F9E" w:rsidRPr="00617BD6" w:rsidRDefault="00E50F9E" w:rsidP="00AD280C">
      <w:pPr>
        <w:spacing w:after="0" w:line="240" w:lineRule="auto"/>
        <w:jc w:val="both"/>
        <w:rPr>
          <w:rFonts w:ascii="Times New Roman" w:eastAsia="Times New Roman" w:hAnsi="Times New Roman" w:cs="Times New Roman"/>
          <w:color w:val="000000"/>
          <w:sz w:val="24"/>
          <w:szCs w:val="24"/>
          <w:lang w:eastAsia="hr-HR"/>
        </w:rPr>
      </w:pPr>
    </w:p>
    <w:p w14:paraId="55A30111" w14:textId="77777777" w:rsidR="00E50F9E" w:rsidRPr="00617BD6" w:rsidRDefault="00E50F9E"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5F6652" w:rsidRPr="00617BD6">
        <w:rPr>
          <w:rFonts w:ascii="Times New Roman" w:eastAsia="Times New Roman" w:hAnsi="Times New Roman" w:cs="Times New Roman"/>
          <w:color w:val="000000"/>
          <w:sz w:val="24"/>
          <w:szCs w:val="24"/>
          <w:lang w:eastAsia="hr-HR"/>
        </w:rPr>
        <w:t>3</w:t>
      </w:r>
      <w:r w:rsidRPr="00617BD6">
        <w:rPr>
          <w:rFonts w:ascii="Times New Roman" w:eastAsia="Times New Roman" w:hAnsi="Times New Roman" w:cs="Times New Roman"/>
          <w:color w:val="000000"/>
          <w:sz w:val="24"/>
          <w:szCs w:val="24"/>
          <w:lang w:eastAsia="hr-HR"/>
        </w:rPr>
        <w:t>) Iznimno od odredaba stavaka 1. i 2. ovoga članka, ne plaća se godišnja naknada za uporabu neuparenog radiofrekvencijskog spektra za dodijeljeni radiofrekvencijski spektar u frekvencijskom pojasu 1900 MHz – 1920 MHz.</w:t>
      </w:r>
    </w:p>
    <w:p w14:paraId="696CC543"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0CD87E40"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sustav za pozivanje osoba</w:t>
      </w:r>
    </w:p>
    <w:p w14:paraId="687007BB"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2CE590C3"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17.</w:t>
      </w:r>
    </w:p>
    <w:p w14:paraId="7DEF5E0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 uporabu radiofrekvencijskog spektra u sustavu za pozivanje osoba naknada se utvrđuje prema vrsti radijske postaje u skladu s Tablicom 5.</w:t>
      </w:r>
    </w:p>
    <w:p w14:paraId="62F746E6"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4367D84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5.</w:t>
      </w:r>
    </w:p>
    <w:tbl>
      <w:tblPr>
        <w:tblW w:w="9060" w:type="dxa"/>
        <w:tblCellSpacing w:w="15" w:type="dxa"/>
        <w:tblCellMar>
          <w:top w:w="15" w:type="dxa"/>
          <w:left w:w="15" w:type="dxa"/>
          <w:bottom w:w="15" w:type="dxa"/>
          <w:right w:w="15" w:type="dxa"/>
        </w:tblCellMar>
        <w:tblLook w:val="04A0" w:firstRow="1" w:lastRow="0" w:firstColumn="1" w:lastColumn="0" w:noHBand="0" w:noVBand="1"/>
      </w:tblPr>
      <w:tblGrid>
        <w:gridCol w:w="465"/>
        <w:gridCol w:w="7230"/>
        <w:gridCol w:w="1365"/>
      </w:tblGrid>
      <w:tr w:rsidR="00BE1F8D" w:rsidRPr="00617BD6" w14:paraId="15C098AB"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1E0AC6E"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43B7E0"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Vrsta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7F1E3E4"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p>
        </w:tc>
      </w:tr>
      <w:tr w:rsidR="00BE1F8D" w:rsidRPr="00617BD6" w14:paraId="32D94683"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8AD8EE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54FB89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Osnovna postaja u jednosmjernom sustavu za pozivanje osoba </w:t>
            </w:r>
            <w:r w:rsidRPr="00617BD6">
              <w:rPr>
                <w:rFonts w:ascii="Times New Roman" w:eastAsia="Times New Roman" w:hAnsi="Times New Roman" w:cs="Times New Roman"/>
                <w:i/>
                <w:iCs/>
                <w:color w:val="000000"/>
                <w:sz w:val="24"/>
                <w:szCs w:val="24"/>
                <w:lang w:eastAsia="hr-HR"/>
              </w:rPr>
              <w:t>(on site paging </w:t>
            </w:r>
            <w:r w:rsidRPr="00617BD6">
              <w:rPr>
                <w:rFonts w:ascii="Times New Roman" w:eastAsia="Times New Roman" w:hAnsi="Times New Roman" w:cs="Times New Roman"/>
                <w:color w:val="000000"/>
                <w:sz w:val="24"/>
                <w:szCs w:val="24"/>
                <w:lang w:eastAsia="hr-HR"/>
              </w:rPr>
              <w:t>u RDS sustavu) i osnovna postaja u dvosmjernom sustavu za pozivanje osoba </w:t>
            </w:r>
            <w:r w:rsidRPr="00617BD6">
              <w:rPr>
                <w:rFonts w:ascii="Times New Roman" w:eastAsia="Times New Roman" w:hAnsi="Times New Roman" w:cs="Times New Roman"/>
                <w:i/>
                <w:iCs/>
                <w:color w:val="000000"/>
                <w:sz w:val="24"/>
                <w:szCs w:val="24"/>
                <w:lang w:eastAsia="hr-HR"/>
              </w:rPr>
              <w:t>(paging)</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E685030"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500,00</w:t>
            </w:r>
          </w:p>
        </w:tc>
      </w:tr>
    </w:tbl>
    <w:p w14:paraId="5472D9D8" w14:textId="77777777" w:rsidR="005673AF"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06D12F20" w14:textId="77777777" w:rsidR="005E205E" w:rsidRDefault="005E205E" w:rsidP="00AD280C">
      <w:pPr>
        <w:spacing w:after="0" w:line="240" w:lineRule="auto"/>
        <w:jc w:val="center"/>
        <w:rPr>
          <w:rFonts w:ascii="Times New Roman" w:eastAsia="Times New Roman" w:hAnsi="Times New Roman" w:cs="Times New Roman"/>
          <w:i/>
          <w:iCs/>
          <w:color w:val="000000"/>
          <w:sz w:val="26"/>
          <w:szCs w:val="26"/>
          <w:lang w:eastAsia="hr-HR"/>
        </w:rPr>
      </w:pPr>
    </w:p>
    <w:p w14:paraId="220990FB" w14:textId="77777777" w:rsidR="005E205E" w:rsidRPr="00617BD6" w:rsidRDefault="005E205E" w:rsidP="00AD280C">
      <w:pPr>
        <w:spacing w:after="0" w:line="240" w:lineRule="auto"/>
        <w:jc w:val="center"/>
        <w:rPr>
          <w:rFonts w:ascii="Times New Roman" w:eastAsia="Times New Roman" w:hAnsi="Times New Roman" w:cs="Times New Roman"/>
          <w:i/>
          <w:iCs/>
          <w:color w:val="000000"/>
          <w:sz w:val="26"/>
          <w:szCs w:val="26"/>
          <w:lang w:eastAsia="hr-HR"/>
        </w:rPr>
      </w:pPr>
    </w:p>
    <w:p w14:paraId="551C0D88"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mrežu točka-više točaka</w:t>
      </w:r>
    </w:p>
    <w:p w14:paraId="304000FC"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22729093"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18.</w:t>
      </w:r>
    </w:p>
    <w:p w14:paraId="202126C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Naknada za mrežu točka-više točaka se utvrđuje prema dodijeljenom radiofrekvencijskom spektru i području za koje je dodijeljena dozvola u skladu s Tablicom 6.</w:t>
      </w:r>
    </w:p>
    <w:p w14:paraId="32D87B4D"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15A9C56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6.</w:t>
      </w:r>
    </w:p>
    <w:tbl>
      <w:tblPr>
        <w:tblW w:w="9064" w:type="dxa"/>
        <w:tblCellSpacing w:w="15" w:type="dxa"/>
        <w:tblCellMar>
          <w:top w:w="15" w:type="dxa"/>
          <w:left w:w="15" w:type="dxa"/>
          <w:bottom w:w="15" w:type="dxa"/>
          <w:right w:w="15" w:type="dxa"/>
        </w:tblCellMar>
        <w:tblLook w:val="04A0" w:firstRow="1" w:lastRow="0" w:firstColumn="1" w:lastColumn="0" w:noHBand="0" w:noVBand="1"/>
      </w:tblPr>
      <w:tblGrid>
        <w:gridCol w:w="465"/>
        <w:gridCol w:w="1668"/>
        <w:gridCol w:w="1776"/>
        <w:gridCol w:w="1999"/>
        <w:gridCol w:w="1810"/>
        <w:gridCol w:w="1346"/>
      </w:tblGrid>
      <w:tr w:rsidR="00BE1F8D" w:rsidRPr="00617BD6" w14:paraId="74F021AC" w14:textId="77777777" w:rsidTr="006819B3">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D07ACA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8554" w:type="dxa"/>
            <w:gridSpan w:val="5"/>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A777C81" w14:textId="7524EFD3" w:rsidR="00BE1F8D" w:rsidRPr="00617BD6" w:rsidRDefault="00BE1F8D" w:rsidP="004D696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Godišnja naknada (u kunama), </w:t>
            </w:r>
            <w:r w:rsidR="004D6969">
              <w:rPr>
                <w:rFonts w:ascii="Times New Roman" w:eastAsia="Times New Roman" w:hAnsi="Times New Roman" w:cs="Times New Roman"/>
                <w:color w:val="000000"/>
                <w:sz w:val="24"/>
                <w:szCs w:val="24"/>
                <w:lang w:eastAsia="hr-HR"/>
              </w:rPr>
              <w:t>po</w:t>
            </w:r>
            <w:r w:rsidRPr="00617BD6">
              <w:rPr>
                <w:rFonts w:ascii="Times New Roman" w:eastAsia="Times New Roman" w:hAnsi="Times New Roman" w:cs="Times New Roman"/>
                <w:color w:val="000000"/>
                <w:sz w:val="24"/>
                <w:szCs w:val="24"/>
                <w:lang w:eastAsia="hr-HR"/>
              </w:rPr>
              <w:t xml:space="preserve"> MHz</w:t>
            </w:r>
          </w:p>
        </w:tc>
      </w:tr>
      <w:tr w:rsidR="0009632F" w:rsidRPr="00617BD6" w14:paraId="59E78E42" w14:textId="77777777" w:rsidTr="006819B3">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B48C842"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23760B8" w14:textId="26F3CB35" w:rsidR="00BE1F8D" w:rsidRPr="00617BD6" w:rsidRDefault="007D0A43" w:rsidP="004D6969">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s više od 2.000.00</w:t>
            </w:r>
            <w:r w:rsidR="004D6969">
              <w:rPr>
                <w:rFonts w:ascii="Times New Roman" w:eastAsia="Times New Roman" w:hAnsi="Times New Roman" w:cs="Times New Roman"/>
                <w:color w:val="000000"/>
                <w:sz w:val="24"/>
                <w:szCs w:val="24"/>
                <w:lang w:eastAsia="hr-HR"/>
              </w:rPr>
              <w:t>0</w:t>
            </w:r>
            <w:r>
              <w:rPr>
                <w:rFonts w:ascii="Times New Roman" w:eastAsia="Times New Roman" w:hAnsi="Times New Roman" w:cs="Times New Roman"/>
                <w:color w:val="000000"/>
                <w:sz w:val="24"/>
                <w:szCs w:val="24"/>
                <w:lang w:eastAsia="hr-HR"/>
              </w:rPr>
              <w:t xml:space="preserve">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1865D64" w14:textId="2F868B74" w:rsidR="00BE1F8D" w:rsidRPr="00617BD6" w:rsidRDefault="0009632F" w:rsidP="007D0A43">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w:t>
            </w:r>
            <w:r w:rsidR="00BE1F8D" w:rsidRPr="00617BD6">
              <w:rPr>
                <w:rFonts w:ascii="Times New Roman" w:eastAsia="Times New Roman" w:hAnsi="Times New Roman" w:cs="Times New Roman"/>
                <w:color w:val="000000"/>
                <w:sz w:val="24"/>
                <w:szCs w:val="24"/>
                <w:lang w:eastAsia="hr-HR"/>
              </w:rPr>
              <w:t xml:space="preserve"> od 1.000.00</w:t>
            </w:r>
            <w:r>
              <w:rPr>
                <w:rFonts w:ascii="Times New Roman" w:eastAsia="Times New Roman" w:hAnsi="Times New Roman" w:cs="Times New Roman"/>
                <w:color w:val="000000"/>
                <w:sz w:val="24"/>
                <w:szCs w:val="24"/>
                <w:lang w:eastAsia="hr-HR"/>
              </w:rPr>
              <w:t>1</w:t>
            </w:r>
            <w:r w:rsidR="00BE1F8D" w:rsidRPr="00617BD6">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 xml:space="preserve">do 2.000.000 </w:t>
            </w:r>
            <w:r w:rsidR="00BE1F8D" w:rsidRPr="00617BD6">
              <w:rPr>
                <w:rFonts w:ascii="Times New Roman" w:eastAsia="Times New Roman" w:hAnsi="Times New Roman" w:cs="Times New Roman"/>
                <w:color w:val="000000"/>
                <w:sz w:val="24"/>
                <w:szCs w:val="24"/>
                <w:lang w:eastAsia="hr-HR"/>
              </w:rPr>
              <w:t>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AB9AA8F" w14:textId="57A0A34D"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Grad Zagreb ili </w:t>
            </w:r>
            <w:r w:rsidR="0009632F">
              <w:rPr>
                <w:rFonts w:ascii="Times New Roman" w:eastAsia="Times New Roman" w:hAnsi="Times New Roman" w:cs="Times New Roman"/>
                <w:color w:val="000000"/>
                <w:sz w:val="24"/>
                <w:szCs w:val="24"/>
                <w:lang w:eastAsia="hr-HR"/>
              </w:rPr>
              <w:t>područje od 500.001</w:t>
            </w:r>
            <w:r w:rsidRPr="00617BD6">
              <w:rPr>
                <w:rFonts w:ascii="Times New Roman" w:eastAsia="Times New Roman" w:hAnsi="Times New Roman" w:cs="Times New Roman"/>
                <w:color w:val="000000"/>
                <w:sz w:val="24"/>
                <w:szCs w:val="24"/>
                <w:lang w:eastAsia="hr-HR"/>
              </w:rPr>
              <w:t xml:space="preserve"> do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FD0F2A3" w14:textId="6D12FA6D" w:rsidR="00BE1F8D" w:rsidRPr="00617BD6" w:rsidRDefault="0009632F" w:rsidP="0009632F">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od 300.0001do</w:t>
            </w:r>
            <w:r w:rsidR="00BE1F8D" w:rsidRPr="00617BD6">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5</w:t>
            </w:r>
            <w:r w:rsidR="00BE1F8D" w:rsidRPr="00617BD6">
              <w:rPr>
                <w:rFonts w:ascii="Times New Roman" w:eastAsia="Times New Roman" w:hAnsi="Times New Roman" w:cs="Times New Roman"/>
                <w:color w:val="000000"/>
                <w:sz w:val="24"/>
                <w:szCs w:val="24"/>
                <w:lang w:eastAsia="hr-HR"/>
              </w:rPr>
              <w:t>00.000 stanovnika</w:t>
            </w:r>
          </w:p>
        </w:tc>
        <w:tc>
          <w:tcPr>
            <w:tcW w:w="1301"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DF92403" w14:textId="0C1E1A04" w:rsidR="00BE1F8D" w:rsidRPr="00617BD6" w:rsidRDefault="0009632F" w:rsidP="001532CA">
            <w:pPr>
              <w:spacing w:after="0" w:line="240" w:lineRule="auto"/>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w:t>
            </w:r>
            <w:r w:rsidR="00BE1F8D" w:rsidRPr="00617BD6">
              <w:rPr>
                <w:rFonts w:ascii="Times New Roman" w:eastAsia="Times New Roman" w:hAnsi="Times New Roman" w:cs="Times New Roman"/>
                <w:color w:val="000000"/>
                <w:sz w:val="24"/>
                <w:szCs w:val="24"/>
                <w:lang w:eastAsia="hr-HR"/>
              </w:rPr>
              <w:t xml:space="preserve"> do 300.000 stanovnika</w:t>
            </w:r>
          </w:p>
        </w:tc>
      </w:tr>
      <w:tr w:rsidR="0009632F" w:rsidRPr="00617BD6" w14:paraId="19E03D8F" w14:textId="77777777" w:rsidTr="006819B3">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496DE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3099D97" w14:textId="79D8CD03"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3.600,00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2EF9AEC" w14:textId="0D3DE9D3"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D172D3F" w14:textId="1B3FEF5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800,00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D2F97BC" w14:textId="7ECD8C1B"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350,00</w:t>
            </w:r>
          </w:p>
        </w:tc>
        <w:tc>
          <w:tcPr>
            <w:tcW w:w="1301"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5DCFCEF" w14:textId="2E84EE28"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150,00</w:t>
            </w:r>
          </w:p>
        </w:tc>
      </w:tr>
    </w:tbl>
    <w:p w14:paraId="4AA65D88"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6B5F084A"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zrakoplovne, pomorske, radiolokacijske, radionavigacijske službe te službe plovidbe unutarnjim vodama</w:t>
      </w:r>
    </w:p>
    <w:p w14:paraId="37CDEF93"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726CBB6F"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19.</w:t>
      </w:r>
    </w:p>
    <w:p w14:paraId="505F73C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Naknada za uporabu radiofrekvencijskog spektra, koji je namijenjen isključivo zrakoplovnoj ili pomorskoj službi, radiolokacijskoj ili radionavigacijskoj službi te službi plovidbe unutarnjim vodama, iznosi 50,00 kuna, neovisno o vrsti radijske postaje.</w:t>
      </w:r>
    </w:p>
    <w:p w14:paraId="78E98D34"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0D77D192" w14:textId="77777777" w:rsidR="00E436CC" w:rsidRPr="00617BD6" w:rsidRDefault="00E436CC" w:rsidP="00AD280C">
      <w:pPr>
        <w:spacing w:after="0" w:line="240" w:lineRule="auto"/>
        <w:jc w:val="center"/>
        <w:rPr>
          <w:rFonts w:ascii="Times New Roman" w:eastAsia="Times New Roman" w:hAnsi="Times New Roman" w:cs="Times New Roman"/>
          <w:i/>
          <w:iCs/>
          <w:color w:val="000000"/>
          <w:sz w:val="26"/>
          <w:szCs w:val="26"/>
          <w:lang w:eastAsia="hr-HR"/>
        </w:rPr>
      </w:pPr>
    </w:p>
    <w:p w14:paraId="48AF93A6"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u zemaljskoj radiodifuziji</w:t>
      </w:r>
    </w:p>
    <w:p w14:paraId="12C01755"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6E4BCB0D"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20.</w:t>
      </w:r>
    </w:p>
    <w:p w14:paraId="6CB9B43F"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Za sve radijske postaje koje sukladno koncesijskom ugovoru i/ili dozvoli za uporabu radiofrekvencijskog spektra odašilju u istoj radiodifuzijskoj mreži, naknada se utvrđuje prema broju stanovnika na predviđenom području pokrivenosti svih odašiljača u toj radiodifuzijskoj mreži, frekvencijskom pojasu i načinu odašiljanja u skladu s Tablicom 7. i stavkom 2. ovog članka.</w:t>
      </w:r>
    </w:p>
    <w:p w14:paraId="2B44BEE9" w14:textId="77777777" w:rsidR="00765642" w:rsidRPr="00617BD6" w:rsidRDefault="00765642" w:rsidP="00AD280C">
      <w:pPr>
        <w:spacing w:after="0" w:line="240" w:lineRule="auto"/>
        <w:jc w:val="both"/>
        <w:rPr>
          <w:rFonts w:ascii="Times New Roman" w:eastAsia="Times New Roman" w:hAnsi="Times New Roman" w:cs="Times New Roman"/>
          <w:i/>
          <w:iCs/>
          <w:color w:val="000000"/>
          <w:sz w:val="24"/>
          <w:szCs w:val="24"/>
          <w:lang w:eastAsia="hr-HR"/>
        </w:rPr>
      </w:pPr>
    </w:p>
    <w:p w14:paraId="075CCB6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7.</w:t>
      </w:r>
    </w:p>
    <w:tbl>
      <w:tblPr>
        <w:tblW w:w="9064" w:type="dxa"/>
        <w:tblCellSpacing w:w="15" w:type="dxa"/>
        <w:tblCellMar>
          <w:top w:w="15" w:type="dxa"/>
          <w:left w:w="15" w:type="dxa"/>
          <w:bottom w:w="15" w:type="dxa"/>
          <w:right w:w="15" w:type="dxa"/>
        </w:tblCellMar>
        <w:tblLook w:val="04A0" w:firstRow="1" w:lastRow="0" w:firstColumn="1" w:lastColumn="0" w:noHBand="0" w:noVBand="1"/>
      </w:tblPr>
      <w:tblGrid>
        <w:gridCol w:w="502"/>
        <w:gridCol w:w="6839"/>
        <w:gridCol w:w="1723"/>
      </w:tblGrid>
      <w:tr w:rsidR="00BE1F8D" w:rsidRPr="00617BD6" w14:paraId="75979A5B" w14:textId="77777777" w:rsidTr="006819B3">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DF3472C"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8FE0AEC"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Broj stanovnika na području pokrivenosti radiodifuzijske mreže</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4F5D274"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w:t>
            </w:r>
            <w:r w:rsidRPr="00617BD6">
              <w:rPr>
                <w:rFonts w:ascii="Times New Roman" w:eastAsia="Times New Roman" w:hAnsi="Times New Roman" w:cs="Times New Roman"/>
                <w:color w:val="000000"/>
                <w:sz w:val="24"/>
                <w:szCs w:val="24"/>
                <w:lang w:eastAsia="hr-HR"/>
              </w:rPr>
              <w:br/>
              <w:t>naknada </w:t>
            </w:r>
            <w:r w:rsidRPr="00617BD6">
              <w:rPr>
                <w:rFonts w:ascii="Times New Roman" w:eastAsia="Times New Roman" w:hAnsi="Times New Roman" w:cs="Times New Roman"/>
                <w:color w:val="000000"/>
                <w:sz w:val="24"/>
                <w:szCs w:val="24"/>
                <w:lang w:eastAsia="hr-HR"/>
              </w:rPr>
              <w:br/>
              <w:t>(u kunama)</w:t>
            </w:r>
          </w:p>
        </w:tc>
      </w:tr>
      <w:tr w:rsidR="00BE1F8D" w:rsidRPr="00617BD6" w14:paraId="444255C4" w14:textId="77777777" w:rsidTr="006819B3">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4099CAE" w14:textId="77777777" w:rsidR="00BE1F8D" w:rsidRPr="00617BD6" w:rsidRDefault="0030687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r w:rsidR="00BE1F8D" w:rsidRPr="00617BD6">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FCC905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Od 300 001 do 500 000 stanovnika</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5CAE866" w14:textId="77777777" w:rsidR="00BE1F8D" w:rsidRPr="00617BD6" w:rsidRDefault="007105FB"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w:t>
            </w:r>
            <w:r w:rsidR="00BE1F8D" w:rsidRPr="00617BD6">
              <w:rPr>
                <w:rFonts w:ascii="Times New Roman" w:eastAsia="Times New Roman" w:hAnsi="Times New Roman" w:cs="Times New Roman"/>
                <w:color w:val="000000"/>
                <w:sz w:val="24"/>
                <w:szCs w:val="24"/>
                <w:lang w:eastAsia="hr-HR"/>
              </w:rPr>
              <w:t>.000,00</w:t>
            </w:r>
          </w:p>
        </w:tc>
      </w:tr>
      <w:tr w:rsidR="00BE1F8D" w:rsidRPr="00617BD6" w14:paraId="0D82789A" w14:textId="77777777" w:rsidTr="006819B3">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FE10955" w14:textId="77777777" w:rsidR="00BE1F8D" w:rsidRPr="00617BD6" w:rsidRDefault="0030687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r w:rsidR="00BE1F8D" w:rsidRPr="00617BD6">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72FE682"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Od 500 001 do 1 000 000 stanovnika</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3AAE0E5" w14:textId="77777777" w:rsidR="00BE1F8D" w:rsidRPr="00617BD6" w:rsidRDefault="007105FB"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r w:rsidR="00BE1F8D" w:rsidRPr="00617BD6">
              <w:rPr>
                <w:rFonts w:ascii="Times New Roman" w:eastAsia="Times New Roman" w:hAnsi="Times New Roman" w:cs="Times New Roman"/>
                <w:color w:val="000000"/>
                <w:sz w:val="24"/>
                <w:szCs w:val="24"/>
                <w:lang w:eastAsia="hr-HR"/>
              </w:rPr>
              <w:t>0.000,00</w:t>
            </w:r>
          </w:p>
        </w:tc>
      </w:tr>
      <w:tr w:rsidR="00BE1F8D" w:rsidRPr="00617BD6" w14:paraId="74491374" w14:textId="77777777" w:rsidTr="006819B3">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1596364" w14:textId="77777777" w:rsidR="00BE1F8D" w:rsidRPr="00617BD6" w:rsidRDefault="0030687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r w:rsidR="00BE1F8D" w:rsidRPr="00617BD6">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D46DD0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Od 1 000 001 do 3 000 000 stanovnika</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29B20E0" w14:textId="77777777" w:rsidR="00BE1F8D" w:rsidRPr="00617BD6" w:rsidRDefault="007105FB"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w:t>
            </w:r>
            <w:r w:rsidR="00BE1F8D" w:rsidRPr="00617BD6">
              <w:rPr>
                <w:rFonts w:ascii="Times New Roman" w:eastAsia="Times New Roman" w:hAnsi="Times New Roman" w:cs="Times New Roman"/>
                <w:color w:val="000000"/>
                <w:sz w:val="24"/>
                <w:szCs w:val="24"/>
                <w:lang w:eastAsia="hr-HR"/>
              </w:rPr>
              <w:t>.000,00</w:t>
            </w:r>
          </w:p>
        </w:tc>
      </w:tr>
      <w:tr w:rsidR="00BE1F8D" w:rsidRPr="00617BD6" w14:paraId="76F62230" w14:textId="77777777" w:rsidTr="006819B3">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27C406D" w14:textId="77777777" w:rsidR="00BE1F8D" w:rsidRPr="00617BD6" w:rsidRDefault="0030687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4</w:t>
            </w:r>
            <w:r w:rsidR="00BE1F8D" w:rsidRPr="00617BD6">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C07607"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Više od 3 000 001 stanovnika</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97CE1FA" w14:textId="77777777" w:rsidR="00BE1F8D" w:rsidRPr="00617BD6" w:rsidRDefault="007105FB"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w:t>
            </w:r>
            <w:r w:rsidR="00BE1F8D" w:rsidRPr="00617BD6">
              <w:rPr>
                <w:rFonts w:ascii="Times New Roman" w:eastAsia="Times New Roman" w:hAnsi="Times New Roman" w:cs="Times New Roman"/>
                <w:color w:val="000000"/>
                <w:sz w:val="24"/>
                <w:szCs w:val="24"/>
                <w:lang w:eastAsia="hr-HR"/>
              </w:rPr>
              <w:t>0.000,00</w:t>
            </w:r>
          </w:p>
        </w:tc>
      </w:tr>
    </w:tbl>
    <w:p w14:paraId="5B8A7AA1"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6A8F619B"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(2) Iznos godišnje naknade iz stavka 1. ovog članka izračunava se na način da se odgovarajući iznos naknade iz Tablice 7. pomnoži s koeficijentom </w:t>
      </w:r>
      <w:r w:rsidRPr="00617BD6">
        <w:rPr>
          <w:rFonts w:ascii="Times New Roman" w:eastAsia="Times New Roman" w:hAnsi="Times New Roman" w:cs="Times New Roman"/>
          <w:b/>
          <w:bCs/>
          <w:color w:val="000000"/>
          <w:sz w:val="24"/>
          <w:szCs w:val="24"/>
          <w:lang w:eastAsia="hr-HR"/>
        </w:rPr>
        <w:t>k</w:t>
      </w:r>
      <w:r w:rsidRPr="00617BD6">
        <w:rPr>
          <w:rFonts w:ascii="Times New Roman" w:eastAsia="Times New Roman" w:hAnsi="Times New Roman" w:cs="Times New Roman"/>
          <w:color w:val="000000"/>
          <w:sz w:val="24"/>
          <w:szCs w:val="24"/>
          <w:lang w:eastAsia="hr-HR"/>
        </w:rPr>
        <w:t> koji, ovisno o sustavu, iznosi:</w:t>
      </w:r>
    </w:p>
    <w:p w14:paraId="19A05F76"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387AF7C7" w14:textId="77777777" w:rsidR="00BE1F8D" w:rsidRPr="00617BD6" w:rsidRDefault="00BE1F8D" w:rsidP="00133D85">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k = 1 za digitalnu radiodifuziju za sustave koji koriste širine pojasa veće od 1.6 MHz (VHF pojas III, UHF IV i V)</w:t>
      </w:r>
    </w:p>
    <w:p w14:paraId="608052D3" w14:textId="3CB1423B" w:rsidR="00BE1F8D" w:rsidRPr="00617BD6" w:rsidRDefault="00BE1F8D" w:rsidP="00133D85">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k = 0.5 za ostale sustave: za analognu radiodifuziju (VHF pojas I, II i III, UHF IV i V), analognu i digitalnu LF, MF i HF radiodifuziju (pojasevi: 148,5 kHz – 283,5 kHz, 526,5 kHz – 1606,5 kHz, 3950 kHz – 26100 kHz) te za digitalnu radiodifuziju za sustave koji koriste širine pojasa do ili jednako 1.6</w:t>
      </w:r>
      <w:r w:rsidR="008D20C7" w:rsidRPr="00617BD6">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MHz (VHF pojas III).</w:t>
      </w:r>
    </w:p>
    <w:p w14:paraId="35F65812"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469D883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Ako se radijska mreža odašiljača za odašiljanje radijskog programa u analognim radiodifuzijskim sustavima upotrebljava na način da se na istim frekvencijama odašilje radijski program dva ili više nakladnika radija, utvrđeni iznos naknade izračunava se za svakog nakladnika posebno, razmjerno ukupnom trajanju odašiljanja njihova programa tijekom tjedna.</w:t>
      </w:r>
    </w:p>
    <w:p w14:paraId="247EE851"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33A33275"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privremenu uporabu radijskih postaja</w:t>
      </w:r>
    </w:p>
    <w:p w14:paraId="16D393D7"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4DDB50B5"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21.</w:t>
      </w:r>
    </w:p>
    <w:p w14:paraId="71B4130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 uporabu radiofrekvencijskog spektra temeljem privremene dozvole za uporabu radofrekvencijskog spektra visina naknade utvrđuje se razmjerno visini godišnje naknade utvrđene za tu vrstu službe, u skladu s odredbama ovog Pravilnika, a naknada se plaća unaprijed prije izdavanja dozvole za radijsku postaju i to za cijelo razdoblje valjanosti te dozvole.</w:t>
      </w:r>
    </w:p>
    <w:p w14:paraId="244B0D99"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6E556B70"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obavljanje tehničkog pregleda kod nakladnika elektroničkih medija</w:t>
      </w:r>
    </w:p>
    <w:p w14:paraId="5E07A51E"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66564C6F"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22.</w:t>
      </w:r>
    </w:p>
    <w:p w14:paraId="17BF24AE"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Naknada za obavljanje tehničkog pregleda kojim se utvrđuje ispunjavanje uvjeta dodijeljene koncesije nakladniku elektroničkih medija, iznosi 2.000,00 kuna po obavljenom tehničkom pregledu.</w:t>
      </w:r>
    </w:p>
    <w:p w14:paraId="1AEEDF56" w14:textId="77777777" w:rsidR="007015E2" w:rsidRPr="00617BD6" w:rsidRDefault="007015E2" w:rsidP="00AD280C">
      <w:pPr>
        <w:spacing w:after="0" w:line="240" w:lineRule="auto"/>
        <w:jc w:val="center"/>
        <w:rPr>
          <w:rFonts w:ascii="Times New Roman" w:eastAsia="Times New Roman" w:hAnsi="Times New Roman" w:cs="Times New Roman"/>
          <w:i/>
          <w:iCs/>
          <w:color w:val="000000"/>
          <w:sz w:val="26"/>
          <w:szCs w:val="26"/>
          <w:lang w:eastAsia="hr-HR"/>
        </w:rPr>
      </w:pPr>
    </w:p>
    <w:p w14:paraId="58FA9B97"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posebna ovlaštenja za obavljanje djelatnosti u elektroničkim komunikacijama</w:t>
      </w:r>
    </w:p>
    <w:p w14:paraId="212FD649"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433C6D9C"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23.</w:t>
      </w:r>
    </w:p>
    <w:p w14:paraId="0045D14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Podnositelj zahtjeva za izdavanje posebnog ovlaštenja za obavljanje djelatnosti u elektroničkim komunikacijama obvezan je prilikom podnošenja zahtjeva uplatiti iznos od 700,00 kuna.</w:t>
      </w:r>
    </w:p>
    <w:p w14:paraId="1179DE25"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0B4BED0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Nositelj ovlaštenja iz stavka 1. ovog članka obvezan je za vrijeme trajanja ovlaštenja plaćati godišnju naknadu za obavljanje ovlasti u iznosu od 500,00 kuna.</w:t>
      </w:r>
    </w:p>
    <w:p w14:paraId="7AD05D71"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269DA3C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U slučaju neplaćanja naknade iz ovog članka primjenjuju se odredbe posebnih propisa.</w:t>
      </w:r>
    </w:p>
    <w:p w14:paraId="08A0F2B9"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218C4620" w14:textId="77777777" w:rsidR="00BE1F8D"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(4) Ako se nositelj ovlaštenja u pisanom obliku ne odrekne izdanog ovlaštenja prije početka sljedećeg obračunskog razdoblja, obvezan je platiti godišnju naknadu iz stavka 2. ovog članka za sljedeće obračunsko razdoblje.</w:t>
      </w:r>
    </w:p>
    <w:p w14:paraId="640BA30E" w14:textId="77777777" w:rsidR="005E205E"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2D7B40EE" w14:textId="77777777" w:rsidR="005E205E"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6C76B310" w14:textId="77777777" w:rsidR="005E205E"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20C06D64" w14:textId="77777777" w:rsidR="005E205E"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1131637B" w14:textId="77777777" w:rsidR="005E205E" w:rsidRPr="00617BD6"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1D6B05D4"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2DCB6571" w14:textId="77777777" w:rsidR="00BE1F8D" w:rsidRPr="00617BD6" w:rsidRDefault="00F66E75"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IV </w:t>
      </w:r>
      <w:r w:rsidR="00BE1F8D" w:rsidRPr="00617BD6">
        <w:rPr>
          <w:rFonts w:ascii="Times New Roman" w:eastAsia="Times New Roman" w:hAnsi="Times New Roman" w:cs="Times New Roman"/>
          <w:color w:val="000000"/>
          <w:sz w:val="28"/>
          <w:szCs w:val="28"/>
          <w:lang w:eastAsia="hr-HR"/>
        </w:rPr>
        <w:t>NAKNADA ZA OBAVLJANJE DRUGIH POSLOVA HAKOM-</w:t>
      </w:r>
      <w:r w:rsidR="00F75F9D" w:rsidRPr="00617BD6">
        <w:rPr>
          <w:rFonts w:ascii="Times New Roman" w:eastAsia="Times New Roman" w:hAnsi="Times New Roman" w:cs="Times New Roman"/>
          <w:color w:val="000000"/>
          <w:sz w:val="28"/>
          <w:szCs w:val="28"/>
          <w:lang w:eastAsia="hr-HR"/>
        </w:rPr>
        <w:t xml:space="preserve">A </w:t>
      </w:r>
      <w:r w:rsidR="00BE1F8D" w:rsidRPr="00617BD6">
        <w:rPr>
          <w:rFonts w:ascii="Times New Roman" w:eastAsia="Times New Roman" w:hAnsi="Times New Roman" w:cs="Times New Roman"/>
          <w:color w:val="000000"/>
          <w:sz w:val="28"/>
          <w:szCs w:val="28"/>
          <w:lang w:eastAsia="hr-HR"/>
        </w:rPr>
        <w:t>U PODRUČJU ELEKTRONIČKIH KOMUNIKACIJA</w:t>
      </w:r>
    </w:p>
    <w:p w14:paraId="6EFF6834" w14:textId="77777777" w:rsidR="00133D85" w:rsidRPr="00617BD6" w:rsidRDefault="00133D85" w:rsidP="00AD280C">
      <w:pPr>
        <w:spacing w:after="0" w:line="240" w:lineRule="auto"/>
        <w:jc w:val="center"/>
        <w:rPr>
          <w:rFonts w:ascii="Times New Roman" w:eastAsia="Times New Roman" w:hAnsi="Times New Roman" w:cs="Times New Roman"/>
          <w:color w:val="000000"/>
          <w:sz w:val="28"/>
          <w:szCs w:val="28"/>
          <w:lang w:eastAsia="hr-HR"/>
        </w:rPr>
      </w:pPr>
    </w:p>
    <w:p w14:paraId="574D9005" w14:textId="3AD01209" w:rsidR="008D5034"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24.</w:t>
      </w:r>
    </w:p>
    <w:p w14:paraId="5B50C6D9" w14:textId="77777777" w:rsidR="00AE4641" w:rsidRPr="00617BD6" w:rsidRDefault="00AE4641" w:rsidP="00AB7AF9">
      <w:pPr>
        <w:spacing w:after="0" w:line="240" w:lineRule="auto"/>
        <w:jc w:val="center"/>
        <w:rPr>
          <w:rFonts w:ascii="Times New Roman" w:eastAsia="Times New Roman" w:hAnsi="Times New Roman" w:cs="Times New Roman"/>
          <w:color w:val="000000"/>
          <w:sz w:val="24"/>
          <w:szCs w:val="24"/>
          <w:lang w:eastAsia="hr-HR"/>
        </w:rPr>
      </w:pPr>
    </w:p>
    <w:p w14:paraId="5B98106A" w14:textId="19F182DC" w:rsidR="00304192" w:rsidRDefault="00BE1F8D" w:rsidP="00304192">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Naknada za obavljanje drugih poslova HAKOM-a, izražena u postotku od ukupnog godišnjeg bruto prihoda koji su u prethodnoj kalendarskoj godini ostvarili operatori u obavljanju djelatnosti elektroničkih komunikacijskih mreža i usluga na tržištu, </w:t>
      </w:r>
      <w:r w:rsidR="002232D7">
        <w:rPr>
          <w:rFonts w:ascii="Times New Roman" w:eastAsia="Times New Roman" w:hAnsi="Times New Roman" w:cs="Times New Roman"/>
          <w:color w:val="000000"/>
          <w:sz w:val="24"/>
          <w:szCs w:val="24"/>
          <w:lang w:eastAsia="hr-HR"/>
        </w:rPr>
        <w:t xml:space="preserve">plaća se na dio godišnjeg bruto prihoda </w:t>
      </w:r>
      <w:r w:rsidR="00D54D3E">
        <w:rPr>
          <w:rFonts w:ascii="Times New Roman" w:eastAsia="Times New Roman" w:hAnsi="Times New Roman" w:cs="Times New Roman"/>
          <w:color w:val="000000"/>
          <w:sz w:val="24"/>
          <w:szCs w:val="24"/>
          <w:lang w:eastAsia="hr-HR"/>
        </w:rPr>
        <w:t>operatora od obavljanja djelatnosti elektroničkih komunikacijskih mreža i usluga na tržištu koj</w:t>
      </w:r>
      <w:r w:rsidR="002232D7">
        <w:rPr>
          <w:rFonts w:ascii="Times New Roman" w:eastAsia="Times New Roman" w:hAnsi="Times New Roman" w:cs="Times New Roman"/>
          <w:color w:val="000000"/>
          <w:sz w:val="24"/>
          <w:szCs w:val="24"/>
          <w:lang w:eastAsia="hr-HR"/>
        </w:rPr>
        <w:t xml:space="preserve">i prelazi 7.500.000,00 kuna </w:t>
      </w:r>
      <w:r w:rsidR="00D54D3E">
        <w:rPr>
          <w:rFonts w:ascii="Times New Roman" w:eastAsia="Times New Roman" w:hAnsi="Times New Roman" w:cs="Times New Roman"/>
          <w:color w:val="000000"/>
          <w:sz w:val="24"/>
          <w:szCs w:val="24"/>
          <w:lang w:eastAsia="hr-HR"/>
        </w:rPr>
        <w:t>po stopi</w:t>
      </w:r>
      <w:r w:rsidR="002232D7">
        <w:rPr>
          <w:rFonts w:ascii="Times New Roman" w:eastAsia="Times New Roman" w:hAnsi="Times New Roman" w:cs="Times New Roman"/>
          <w:color w:val="000000"/>
          <w:sz w:val="24"/>
          <w:szCs w:val="24"/>
          <w:lang w:eastAsia="hr-HR"/>
        </w:rPr>
        <w:t xml:space="preserve"> </w:t>
      </w:r>
      <w:r w:rsidR="00530D77">
        <w:rPr>
          <w:rFonts w:ascii="Times New Roman" w:eastAsia="Times New Roman" w:hAnsi="Times New Roman" w:cs="Times New Roman"/>
          <w:color w:val="000000"/>
          <w:sz w:val="24"/>
          <w:szCs w:val="24"/>
          <w:lang w:eastAsia="hr-HR"/>
        </w:rPr>
        <w:t>0,</w:t>
      </w:r>
      <w:r w:rsidR="00792CE8">
        <w:rPr>
          <w:rFonts w:ascii="Times New Roman" w:eastAsia="Times New Roman" w:hAnsi="Times New Roman" w:cs="Times New Roman"/>
          <w:color w:val="000000"/>
          <w:sz w:val="24"/>
          <w:szCs w:val="24"/>
          <w:lang w:eastAsia="hr-HR"/>
        </w:rPr>
        <w:t>46</w:t>
      </w:r>
      <w:r w:rsidR="00530D77">
        <w:rPr>
          <w:rFonts w:ascii="Times New Roman" w:eastAsia="Times New Roman" w:hAnsi="Times New Roman" w:cs="Times New Roman"/>
          <w:color w:val="000000"/>
          <w:sz w:val="24"/>
          <w:szCs w:val="24"/>
          <w:lang w:eastAsia="hr-HR"/>
        </w:rPr>
        <w:t xml:space="preserve"> %</w:t>
      </w:r>
      <w:r w:rsidR="002232D7">
        <w:rPr>
          <w:rFonts w:ascii="Times New Roman" w:eastAsia="Times New Roman" w:hAnsi="Times New Roman" w:cs="Times New Roman"/>
          <w:color w:val="000000"/>
          <w:sz w:val="24"/>
          <w:szCs w:val="24"/>
          <w:lang w:eastAsia="hr-HR"/>
        </w:rPr>
        <w:t xml:space="preserve">. </w:t>
      </w:r>
    </w:p>
    <w:p w14:paraId="46F4F559" w14:textId="77777777" w:rsidR="00F10772" w:rsidRDefault="00F10772" w:rsidP="00304192">
      <w:pPr>
        <w:spacing w:after="0" w:line="240" w:lineRule="auto"/>
        <w:jc w:val="both"/>
        <w:rPr>
          <w:rFonts w:ascii="Times New Roman" w:eastAsia="Times New Roman" w:hAnsi="Times New Roman" w:cs="Times New Roman"/>
          <w:color w:val="FF0000"/>
          <w:sz w:val="24"/>
          <w:szCs w:val="24"/>
          <w:lang w:eastAsia="hr-HR"/>
        </w:rPr>
      </w:pPr>
    </w:p>
    <w:p w14:paraId="69E124B4" w14:textId="77777777" w:rsidR="00AE4641" w:rsidRPr="00AE4641" w:rsidRDefault="00304192" w:rsidP="00AD280C">
      <w:pPr>
        <w:spacing w:after="0" w:line="240" w:lineRule="auto"/>
        <w:jc w:val="both"/>
        <w:rPr>
          <w:rFonts w:ascii="Times New Roman" w:eastAsia="Times New Roman" w:hAnsi="Times New Roman" w:cs="Times New Roman"/>
          <w:sz w:val="24"/>
          <w:szCs w:val="24"/>
          <w:lang w:eastAsia="hr-HR"/>
        </w:rPr>
      </w:pPr>
      <w:r w:rsidRPr="00AE4641">
        <w:rPr>
          <w:rFonts w:ascii="Times New Roman" w:eastAsia="Times New Roman" w:hAnsi="Times New Roman" w:cs="Times New Roman"/>
          <w:sz w:val="24"/>
          <w:szCs w:val="24"/>
          <w:lang w:eastAsia="hr-HR"/>
        </w:rPr>
        <w:t>(2</w:t>
      </w:r>
      <w:r w:rsidR="00B1245E" w:rsidRPr="00AE4641">
        <w:rPr>
          <w:rFonts w:ascii="Times New Roman" w:eastAsia="Times New Roman" w:hAnsi="Times New Roman" w:cs="Times New Roman"/>
          <w:sz w:val="24"/>
          <w:szCs w:val="24"/>
          <w:lang w:eastAsia="hr-HR"/>
        </w:rPr>
        <w:t xml:space="preserve">) </w:t>
      </w:r>
      <w:r w:rsidRPr="00AE4641">
        <w:rPr>
          <w:rFonts w:ascii="Times New Roman" w:eastAsia="Times New Roman" w:hAnsi="Times New Roman" w:cs="Times New Roman"/>
          <w:sz w:val="24"/>
          <w:szCs w:val="24"/>
          <w:lang w:eastAsia="hr-HR"/>
        </w:rPr>
        <w:t>Naknada iz stavka 1. ovog članka, iznosa većeg od 2.000.000,00 kuna po pojedinom računu, plaća se do najviše četiri jednaka obroka s krajnjim rokom dospijeća</w:t>
      </w:r>
      <w:r w:rsidR="005E45F2" w:rsidRPr="00AE4641">
        <w:rPr>
          <w:rFonts w:ascii="Times New Roman" w:eastAsia="Times New Roman" w:hAnsi="Times New Roman" w:cs="Times New Roman"/>
          <w:sz w:val="24"/>
          <w:szCs w:val="24"/>
          <w:lang w:eastAsia="hr-HR"/>
        </w:rPr>
        <w:t xml:space="preserve"> zadnjeg obroka</w:t>
      </w:r>
      <w:r w:rsidRPr="00AE4641">
        <w:rPr>
          <w:rFonts w:ascii="Times New Roman" w:eastAsia="Times New Roman" w:hAnsi="Times New Roman" w:cs="Times New Roman"/>
          <w:sz w:val="24"/>
          <w:szCs w:val="24"/>
          <w:lang w:eastAsia="hr-HR"/>
        </w:rPr>
        <w:t xml:space="preserve"> do 15. prosinca tekuće godine, odnosno u roku dospijeća navedenom na računu.</w:t>
      </w:r>
    </w:p>
    <w:p w14:paraId="1BA52127" w14:textId="77777777" w:rsidR="00AE4641" w:rsidRDefault="00AE4641" w:rsidP="00AD280C">
      <w:pPr>
        <w:spacing w:after="0" w:line="240" w:lineRule="auto"/>
        <w:jc w:val="both"/>
        <w:rPr>
          <w:rFonts w:ascii="Times New Roman" w:eastAsia="Times New Roman" w:hAnsi="Times New Roman" w:cs="Times New Roman"/>
          <w:color w:val="FF0000"/>
          <w:sz w:val="24"/>
          <w:szCs w:val="24"/>
          <w:lang w:eastAsia="hr-HR"/>
        </w:rPr>
      </w:pPr>
    </w:p>
    <w:p w14:paraId="2F63B9CC" w14:textId="7D4A04BF" w:rsidR="00F75F9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(3) Izvješće o iznosu ukupnog godišnjeg bruto prihoda ostvarenoga od obavljanja djelatnosti elektroničkih komunikacijskih mreža i usluga na tržištu, svi operatori obvezni su dostaviti HAKOM-u najkasnije do 31. ožujka tekuće godine. </w:t>
      </w:r>
    </w:p>
    <w:p w14:paraId="1FDBA512"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485874D6" w14:textId="2426A4D7" w:rsidR="00BE1F8D" w:rsidRPr="00617BD6" w:rsidRDefault="00F75F9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(4) </w:t>
      </w:r>
      <w:r w:rsidR="00BE1F8D" w:rsidRPr="00617BD6">
        <w:rPr>
          <w:rFonts w:ascii="Times New Roman" w:eastAsia="Times New Roman" w:hAnsi="Times New Roman" w:cs="Times New Roman"/>
          <w:color w:val="000000"/>
          <w:sz w:val="24"/>
          <w:szCs w:val="24"/>
          <w:lang w:eastAsia="hr-HR"/>
        </w:rPr>
        <w:t xml:space="preserve">U slučaju završetka obavljanja djelatnosti elektroničkih komunikacijskih mreža i usluga, operatori su obvezni dostaviti izvješće o iznosu ukupnog godišnjeg </w:t>
      </w:r>
      <w:r w:rsidR="00E57B9E" w:rsidRPr="00617BD6">
        <w:rPr>
          <w:rFonts w:ascii="Times New Roman" w:eastAsia="Times New Roman" w:hAnsi="Times New Roman" w:cs="Times New Roman"/>
          <w:color w:val="000000"/>
          <w:sz w:val="24"/>
          <w:szCs w:val="24"/>
          <w:lang w:eastAsia="hr-HR"/>
        </w:rPr>
        <w:t>bruto prihoda</w:t>
      </w:r>
      <w:r w:rsidR="00BE1F8D" w:rsidRPr="00617BD6">
        <w:rPr>
          <w:rFonts w:ascii="Times New Roman" w:eastAsia="Times New Roman" w:hAnsi="Times New Roman" w:cs="Times New Roman"/>
          <w:color w:val="000000"/>
          <w:sz w:val="24"/>
          <w:szCs w:val="24"/>
          <w:lang w:eastAsia="hr-HR"/>
        </w:rPr>
        <w:t xml:space="preserve"> iz tekuće kalendarske godine najkasnije 60 dana nakon završetka obavljanja djelatnosti elektroničkih komunikacijskih mreža i usluga.</w:t>
      </w:r>
    </w:p>
    <w:p w14:paraId="048712A8" w14:textId="77777777" w:rsidR="00A34307" w:rsidRPr="00617BD6" w:rsidRDefault="00A34307" w:rsidP="00AD280C">
      <w:pPr>
        <w:spacing w:after="0" w:line="240" w:lineRule="auto"/>
        <w:jc w:val="both"/>
        <w:rPr>
          <w:rFonts w:ascii="Times New Roman" w:eastAsia="Times New Roman" w:hAnsi="Times New Roman" w:cs="Times New Roman"/>
          <w:color w:val="000000"/>
          <w:sz w:val="24"/>
          <w:szCs w:val="24"/>
          <w:lang w:eastAsia="hr-HR"/>
        </w:rPr>
      </w:pPr>
    </w:p>
    <w:p w14:paraId="4CE3737F"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4CD2BF61" w14:textId="77777777" w:rsidR="00BE1F8D" w:rsidRPr="00617BD6" w:rsidRDefault="00E92171"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V </w:t>
      </w:r>
      <w:r w:rsidR="00BE1F8D" w:rsidRPr="00617BD6">
        <w:rPr>
          <w:rFonts w:ascii="Times New Roman" w:eastAsia="Times New Roman" w:hAnsi="Times New Roman" w:cs="Times New Roman"/>
          <w:color w:val="000000"/>
          <w:sz w:val="28"/>
          <w:szCs w:val="28"/>
          <w:lang w:eastAsia="hr-HR"/>
        </w:rPr>
        <w:t>NAKNA</w:t>
      </w:r>
      <w:r w:rsidR="00A34307" w:rsidRPr="00617BD6">
        <w:rPr>
          <w:rFonts w:ascii="Times New Roman" w:eastAsia="Times New Roman" w:hAnsi="Times New Roman" w:cs="Times New Roman"/>
          <w:color w:val="000000"/>
          <w:sz w:val="28"/>
          <w:szCs w:val="28"/>
          <w:lang w:eastAsia="hr-HR"/>
        </w:rPr>
        <w:t>DA ZA OBAVLJANJE POSLOVA HAKOM-A</w:t>
      </w:r>
      <w:r w:rsidR="00BE1F8D" w:rsidRPr="00617BD6">
        <w:rPr>
          <w:rFonts w:ascii="Times New Roman" w:eastAsia="Times New Roman" w:hAnsi="Times New Roman" w:cs="Times New Roman"/>
          <w:color w:val="000000"/>
          <w:sz w:val="28"/>
          <w:szCs w:val="28"/>
          <w:lang w:eastAsia="hr-HR"/>
        </w:rPr>
        <w:t xml:space="preserve"> U PODRUČJU POŠTANSKIH USLUGA</w:t>
      </w:r>
    </w:p>
    <w:p w14:paraId="4C04C9D3" w14:textId="77777777" w:rsidR="00133D85" w:rsidRPr="00617BD6" w:rsidRDefault="00133D85" w:rsidP="00AD280C">
      <w:pPr>
        <w:spacing w:after="0" w:line="240" w:lineRule="auto"/>
        <w:jc w:val="center"/>
        <w:rPr>
          <w:rFonts w:ascii="Times New Roman" w:eastAsia="Times New Roman" w:hAnsi="Times New Roman" w:cs="Times New Roman"/>
          <w:color w:val="000000"/>
          <w:sz w:val="28"/>
          <w:szCs w:val="28"/>
          <w:lang w:eastAsia="hr-HR"/>
        </w:rPr>
      </w:pPr>
    </w:p>
    <w:p w14:paraId="6EBF7878"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Izračun i visina naknade</w:t>
      </w:r>
    </w:p>
    <w:p w14:paraId="427D851C"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64686434"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Članak </w:t>
      </w:r>
      <w:r w:rsidR="002951E7" w:rsidRPr="00617BD6">
        <w:rPr>
          <w:rFonts w:ascii="Times New Roman" w:eastAsia="Times New Roman" w:hAnsi="Times New Roman" w:cs="Times New Roman"/>
          <w:color w:val="000000"/>
          <w:sz w:val="24"/>
          <w:szCs w:val="24"/>
          <w:lang w:eastAsia="hr-HR"/>
        </w:rPr>
        <w:t>25</w:t>
      </w:r>
      <w:r w:rsidRPr="00617BD6">
        <w:rPr>
          <w:rFonts w:ascii="Times New Roman" w:eastAsia="Times New Roman" w:hAnsi="Times New Roman" w:cs="Times New Roman"/>
          <w:color w:val="000000"/>
          <w:sz w:val="24"/>
          <w:szCs w:val="24"/>
          <w:lang w:eastAsia="hr-HR"/>
        </w:rPr>
        <w:t>.</w:t>
      </w:r>
    </w:p>
    <w:p w14:paraId="5EF8781F" w14:textId="725947A4"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obavljanje poslova HAKOM-a u području poštanskih usluga</w:t>
      </w:r>
      <w:r w:rsidR="00D54D3E">
        <w:rPr>
          <w:rFonts w:ascii="Times New Roman" w:eastAsia="Times New Roman" w:hAnsi="Times New Roman" w:cs="Times New Roman"/>
          <w:color w:val="000000"/>
          <w:sz w:val="24"/>
          <w:szCs w:val="24"/>
          <w:lang w:eastAsia="hr-HR"/>
        </w:rPr>
        <w:t xml:space="preserve">, izražena u postotku od ukupnog godišnjeg bruto prihoda koji su u prethodnoj kalendarskoj godini </w:t>
      </w:r>
      <w:r w:rsidR="008E772A">
        <w:rPr>
          <w:rFonts w:ascii="Times New Roman" w:eastAsia="Times New Roman" w:hAnsi="Times New Roman" w:cs="Times New Roman"/>
          <w:color w:val="000000"/>
          <w:sz w:val="24"/>
          <w:szCs w:val="24"/>
          <w:lang w:eastAsia="hr-HR"/>
        </w:rPr>
        <w:t>ostvar</w:t>
      </w:r>
      <w:r w:rsidR="00D54D3E">
        <w:rPr>
          <w:rFonts w:ascii="Times New Roman" w:eastAsia="Times New Roman" w:hAnsi="Times New Roman" w:cs="Times New Roman"/>
          <w:color w:val="000000"/>
          <w:sz w:val="24"/>
          <w:szCs w:val="24"/>
          <w:lang w:eastAsia="hr-HR"/>
        </w:rPr>
        <w:t xml:space="preserve">ili davatelji poštanskih usluga, plaća se na dio godišnjeg bruto prihoda davatelja poštanskih usluga od obavljanja poštanskih usluga </w:t>
      </w:r>
      <w:r w:rsidR="008E772A">
        <w:rPr>
          <w:rFonts w:ascii="Times New Roman" w:eastAsia="Times New Roman" w:hAnsi="Times New Roman" w:cs="Times New Roman"/>
          <w:color w:val="000000"/>
          <w:sz w:val="24"/>
          <w:szCs w:val="24"/>
          <w:lang w:eastAsia="hr-HR"/>
        </w:rPr>
        <w:t>koji prelazi 7.500.000,00 kuna</w:t>
      </w:r>
      <w:r w:rsidR="004D46E3">
        <w:rPr>
          <w:rFonts w:ascii="Times New Roman" w:eastAsia="Times New Roman" w:hAnsi="Times New Roman" w:cs="Times New Roman"/>
          <w:color w:val="000000"/>
          <w:sz w:val="24"/>
          <w:szCs w:val="24"/>
          <w:lang w:eastAsia="hr-HR"/>
        </w:rPr>
        <w:t xml:space="preserve"> po stopi 0,28</w:t>
      </w:r>
      <w:r w:rsidR="00D54D3E">
        <w:rPr>
          <w:rFonts w:ascii="Times New Roman" w:eastAsia="Times New Roman" w:hAnsi="Times New Roman" w:cs="Times New Roman"/>
          <w:color w:val="000000"/>
          <w:sz w:val="24"/>
          <w:szCs w:val="24"/>
          <w:lang w:eastAsia="hr-HR"/>
        </w:rPr>
        <w:t xml:space="preserve"> %</w:t>
      </w:r>
      <w:r w:rsidR="008E772A">
        <w:rPr>
          <w:rFonts w:ascii="Times New Roman" w:eastAsia="Times New Roman" w:hAnsi="Times New Roman" w:cs="Times New Roman"/>
          <w:color w:val="000000"/>
          <w:sz w:val="24"/>
          <w:szCs w:val="24"/>
          <w:lang w:eastAsia="hr-HR"/>
        </w:rPr>
        <w:t xml:space="preserve">. </w:t>
      </w:r>
    </w:p>
    <w:p w14:paraId="0576F3CA" w14:textId="77777777" w:rsidR="00304192" w:rsidRPr="00AE4641" w:rsidRDefault="00304192" w:rsidP="00304192">
      <w:pPr>
        <w:spacing w:after="0" w:line="240" w:lineRule="auto"/>
        <w:jc w:val="both"/>
        <w:rPr>
          <w:rFonts w:ascii="Times New Roman" w:eastAsia="Times New Roman" w:hAnsi="Times New Roman" w:cs="Times New Roman"/>
          <w:sz w:val="24"/>
          <w:szCs w:val="24"/>
          <w:lang w:eastAsia="hr-HR"/>
        </w:rPr>
      </w:pPr>
    </w:p>
    <w:p w14:paraId="3F7338F7" w14:textId="0A94BA98" w:rsidR="00304192" w:rsidRPr="00AE4641" w:rsidRDefault="00304192" w:rsidP="00304192">
      <w:pPr>
        <w:spacing w:after="0" w:line="240" w:lineRule="auto"/>
        <w:jc w:val="both"/>
        <w:rPr>
          <w:rFonts w:ascii="Times New Roman" w:eastAsia="Times New Roman" w:hAnsi="Times New Roman" w:cs="Times New Roman"/>
          <w:sz w:val="24"/>
          <w:szCs w:val="24"/>
          <w:lang w:eastAsia="hr-HR"/>
        </w:rPr>
      </w:pPr>
      <w:r w:rsidRPr="00AE4641">
        <w:rPr>
          <w:rFonts w:ascii="Times New Roman" w:eastAsia="Times New Roman" w:hAnsi="Times New Roman" w:cs="Times New Roman"/>
          <w:sz w:val="24"/>
          <w:szCs w:val="24"/>
          <w:lang w:eastAsia="hr-HR"/>
        </w:rPr>
        <w:t>(2) Naknada iz stavka 1. ovog članka, iznosa većeg od 2.000.000,00 kuna po pojedinom računu, plaća se do najviše četiri jednaka obroka s krajnjim rokom dospijeća</w:t>
      </w:r>
      <w:r w:rsidR="005E45F2" w:rsidRPr="00AE4641">
        <w:rPr>
          <w:rFonts w:ascii="Times New Roman" w:eastAsia="Times New Roman" w:hAnsi="Times New Roman" w:cs="Times New Roman"/>
          <w:sz w:val="24"/>
          <w:szCs w:val="24"/>
          <w:lang w:eastAsia="hr-HR"/>
        </w:rPr>
        <w:t xml:space="preserve"> zadnjeg obroka</w:t>
      </w:r>
      <w:r w:rsidRPr="00AE4641">
        <w:rPr>
          <w:rFonts w:ascii="Times New Roman" w:eastAsia="Times New Roman" w:hAnsi="Times New Roman" w:cs="Times New Roman"/>
          <w:sz w:val="24"/>
          <w:szCs w:val="24"/>
          <w:lang w:eastAsia="hr-HR"/>
        </w:rPr>
        <w:t xml:space="preserve"> do 15. prosinca tekuće godine, odnosno u roku dospijeća navedenom na računu.</w:t>
      </w:r>
    </w:p>
    <w:p w14:paraId="425D387E" w14:textId="77777777" w:rsidR="00304192" w:rsidRDefault="00304192" w:rsidP="00304192">
      <w:pPr>
        <w:spacing w:after="0" w:line="240" w:lineRule="auto"/>
        <w:jc w:val="both"/>
        <w:rPr>
          <w:rFonts w:ascii="Times New Roman" w:eastAsia="Times New Roman" w:hAnsi="Times New Roman" w:cs="Times New Roman"/>
          <w:color w:val="FF0000"/>
          <w:sz w:val="24"/>
          <w:szCs w:val="24"/>
          <w:lang w:eastAsia="hr-HR"/>
        </w:rPr>
      </w:pPr>
    </w:p>
    <w:p w14:paraId="17AB5BCE" w14:textId="2CB170CD"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(3) Izvješće o iznosu ukupnog godišnjeg </w:t>
      </w:r>
      <w:r w:rsidR="00E57B9E" w:rsidRPr="00617BD6">
        <w:rPr>
          <w:rFonts w:ascii="Times New Roman" w:eastAsia="Times New Roman" w:hAnsi="Times New Roman" w:cs="Times New Roman"/>
          <w:color w:val="000000"/>
          <w:sz w:val="24"/>
          <w:szCs w:val="24"/>
          <w:lang w:eastAsia="hr-HR"/>
        </w:rPr>
        <w:t>bruto prihoda</w:t>
      </w:r>
      <w:r w:rsidRPr="00617BD6">
        <w:rPr>
          <w:rFonts w:ascii="Times New Roman" w:eastAsia="Times New Roman" w:hAnsi="Times New Roman" w:cs="Times New Roman"/>
          <w:color w:val="000000"/>
          <w:sz w:val="24"/>
          <w:szCs w:val="24"/>
          <w:lang w:eastAsia="hr-HR"/>
        </w:rPr>
        <w:t>, ostvarenoga od obavljanja poštanskih usluga prethodne kalendarske godine, svi davatelji poštanskih usluga obvezni su dostaviti HAKOM-u najkasnije do 31. ožujka tekuće godine.</w:t>
      </w:r>
    </w:p>
    <w:p w14:paraId="23ED9C85" w14:textId="77777777" w:rsidR="00133D85"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2EC22A78" w14:textId="77777777" w:rsidR="005E205E"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69E40DB1" w14:textId="77777777" w:rsidR="005E205E"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6CEE1FCE" w14:textId="77777777" w:rsidR="005E205E"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0647203E" w14:textId="77777777" w:rsidR="005E205E" w:rsidRPr="00617BD6" w:rsidRDefault="005E205E" w:rsidP="00AD280C">
      <w:pPr>
        <w:spacing w:after="0" w:line="240" w:lineRule="auto"/>
        <w:jc w:val="both"/>
        <w:rPr>
          <w:rFonts w:ascii="Times New Roman" w:eastAsia="Times New Roman" w:hAnsi="Times New Roman" w:cs="Times New Roman"/>
          <w:color w:val="000000"/>
          <w:sz w:val="24"/>
          <w:szCs w:val="24"/>
          <w:lang w:eastAsia="hr-HR"/>
        </w:rPr>
      </w:pPr>
    </w:p>
    <w:p w14:paraId="6D9A5402" w14:textId="77777777" w:rsidR="00E92171" w:rsidRPr="00617BD6" w:rsidRDefault="00E92171"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VI NAKNADA ZA OBAVLJA</w:t>
      </w:r>
      <w:r w:rsidR="00E04A76" w:rsidRPr="00617BD6">
        <w:rPr>
          <w:rFonts w:ascii="Times New Roman" w:eastAsia="Times New Roman" w:hAnsi="Times New Roman" w:cs="Times New Roman"/>
          <w:color w:val="000000"/>
          <w:sz w:val="28"/>
          <w:szCs w:val="28"/>
          <w:lang w:eastAsia="hr-HR"/>
        </w:rPr>
        <w:t>NJE POSLOVA HAKOM-A</w:t>
      </w:r>
      <w:r w:rsidRPr="00617BD6">
        <w:rPr>
          <w:rFonts w:ascii="Times New Roman" w:eastAsia="Times New Roman" w:hAnsi="Times New Roman" w:cs="Times New Roman"/>
          <w:color w:val="000000"/>
          <w:sz w:val="28"/>
          <w:szCs w:val="28"/>
          <w:lang w:eastAsia="hr-HR"/>
        </w:rPr>
        <w:t xml:space="preserve"> U PODRUČJU ŽELJEZNIČKIH  USLUGA</w:t>
      </w:r>
    </w:p>
    <w:p w14:paraId="5495CBAF" w14:textId="77777777" w:rsidR="00133D85" w:rsidRPr="00617BD6" w:rsidRDefault="00133D85" w:rsidP="00AD280C">
      <w:pPr>
        <w:spacing w:after="0" w:line="240" w:lineRule="auto"/>
        <w:jc w:val="center"/>
        <w:rPr>
          <w:rFonts w:ascii="Times New Roman" w:eastAsia="Times New Roman" w:hAnsi="Times New Roman" w:cs="Times New Roman"/>
          <w:color w:val="000000"/>
          <w:sz w:val="28"/>
          <w:szCs w:val="28"/>
          <w:lang w:eastAsia="hr-HR"/>
        </w:rPr>
      </w:pPr>
    </w:p>
    <w:p w14:paraId="11B3D543" w14:textId="77777777" w:rsidR="002951E7" w:rsidRPr="00617BD6" w:rsidRDefault="002951E7"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Izračun i visina naknade</w:t>
      </w:r>
    </w:p>
    <w:p w14:paraId="3B093944"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6BE6BBF1" w14:textId="661E4A40" w:rsidR="008D5034" w:rsidRDefault="002951E7"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26.</w:t>
      </w:r>
    </w:p>
    <w:p w14:paraId="331353D7" w14:textId="77777777" w:rsidR="00AE4641" w:rsidRPr="00617BD6" w:rsidRDefault="00AE4641" w:rsidP="00AB7AF9">
      <w:pPr>
        <w:spacing w:after="0" w:line="240" w:lineRule="auto"/>
        <w:jc w:val="center"/>
        <w:rPr>
          <w:rFonts w:ascii="Times New Roman" w:eastAsia="Times New Roman" w:hAnsi="Times New Roman" w:cs="Times New Roman"/>
          <w:color w:val="000000"/>
          <w:sz w:val="24"/>
          <w:szCs w:val="24"/>
          <w:lang w:eastAsia="hr-HR"/>
        </w:rPr>
      </w:pPr>
    </w:p>
    <w:p w14:paraId="0DC50F61" w14:textId="6EE186DE" w:rsidR="005E2437" w:rsidRPr="00617BD6" w:rsidRDefault="005E243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obavljanje poslova HAKOM-a u području regulacije tržišta željezničkih usluga</w:t>
      </w:r>
      <w:r w:rsidR="00E075A8">
        <w:rPr>
          <w:rFonts w:ascii="Times New Roman" w:eastAsia="Times New Roman" w:hAnsi="Times New Roman" w:cs="Times New Roman"/>
          <w:color w:val="000000"/>
          <w:sz w:val="24"/>
          <w:szCs w:val="24"/>
          <w:lang w:eastAsia="hr-HR"/>
        </w:rPr>
        <w:t>, izražena u postotku od ukupnog godišnjeg bruto prihoda upravitelja infrastrukture koji je u prethodnoj kalendarskoj godini ostvaren od obavljanja željezničkih usluga, plaća se na dio godišnjeg bruto prihoda upravitelja infrastrukture od obavljanja željezničkih usluga koji prelazi 7.500.000,00 kuna po stopi</w:t>
      </w:r>
      <w:r w:rsidR="004D46E3">
        <w:rPr>
          <w:rFonts w:ascii="Times New Roman" w:eastAsia="Times New Roman" w:hAnsi="Times New Roman" w:cs="Times New Roman"/>
          <w:color w:val="000000"/>
          <w:sz w:val="24"/>
          <w:szCs w:val="24"/>
          <w:lang w:eastAsia="hr-HR"/>
        </w:rPr>
        <w:t xml:space="preserve"> </w:t>
      </w:r>
      <w:r w:rsidR="00CF6DEE">
        <w:rPr>
          <w:rFonts w:ascii="Times New Roman" w:eastAsia="Times New Roman" w:hAnsi="Times New Roman" w:cs="Times New Roman"/>
          <w:color w:val="000000"/>
          <w:sz w:val="24"/>
          <w:szCs w:val="24"/>
          <w:lang w:eastAsia="hr-HR"/>
        </w:rPr>
        <w:t>2,</w:t>
      </w:r>
      <w:r w:rsidR="00792CE8">
        <w:rPr>
          <w:rFonts w:ascii="Times New Roman" w:eastAsia="Times New Roman" w:hAnsi="Times New Roman" w:cs="Times New Roman"/>
          <w:color w:val="000000"/>
          <w:sz w:val="24"/>
          <w:szCs w:val="24"/>
          <w:lang w:eastAsia="hr-HR"/>
        </w:rPr>
        <w:t>65</w:t>
      </w:r>
      <w:r w:rsidR="00CF6DEE">
        <w:rPr>
          <w:rFonts w:ascii="Times New Roman" w:eastAsia="Times New Roman" w:hAnsi="Times New Roman" w:cs="Times New Roman"/>
          <w:color w:val="000000"/>
          <w:sz w:val="24"/>
          <w:szCs w:val="24"/>
          <w:lang w:eastAsia="hr-HR"/>
        </w:rPr>
        <w:t xml:space="preserve"> % </w:t>
      </w:r>
      <w:r w:rsidR="00E075A8">
        <w:rPr>
          <w:rFonts w:ascii="Times New Roman" w:eastAsia="Times New Roman" w:hAnsi="Times New Roman" w:cs="Times New Roman"/>
          <w:color w:val="000000"/>
          <w:sz w:val="24"/>
          <w:szCs w:val="24"/>
          <w:lang w:eastAsia="hr-HR"/>
        </w:rPr>
        <w:t xml:space="preserve"> </w:t>
      </w:r>
    </w:p>
    <w:p w14:paraId="5BEBB568" w14:textId="77777777" w:rsidR="00CB5732" w:rsidRPr="00617BD6" w:rsidRDefault="00CB5732" w:rsidP="00AD280C">
      <w:pPr>
        <w:spacing w:after="0" w:line="240" w:lineRule="auto"/>
        <w:jc w:val="both"/>
        <w:rPr>
          <w:rFonts w:ascii="Times New Roman" w:eastAsia="Times New Roman" w:hAnsi="Times New Roman" w:cs="Times New Roman"/>
          <w:color w:val="000000"/>
          <w:sz w:val="24"/>
          <w:szCs w:val="24"/>
          <w:lang w:eastAsia="hr-HR"/>
        </w:rPr>
      </w:pPr>
    </w:p>
    <w:p w14:paraId="15A5199A" w14:textId="10BE259F" w:rsidR="00380E04" w:rsidRPr="00617BD6" w:rsidRDefault="00CB5732"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1172C0" w:rsidRPr="00617BD6">
        <w:rPr>
          <w:rFonts w:ascii="Times New Roman" w:eastAsia="Times New Roman" w:hAnsi="Times New Roman" w:cs="Times New Roman"/>
          <w:color w:val="000000"/>
          <w:sz w:val="24"/>
          <w:szCs w:val="24"/>
          <w:lang w:eastAsia="hr-HR"/>
        </w:rPr>
        <w:t>2</w:t>
      </w:r>
      <w:r w:rsidRPr="00617BD6">
        <w:rPr>
          <w:rFonts w:ascii="Times New Roman" w:eastAsia="Times New Roman" w:hAnsi="Times New Roman" w:cs="Times New Roman"/>
          <w:color w:val="000000"/>
          <w:sz w:val="24"/>
          <w:szCs w:val="24"/>
          <w:lang w:eastAsia="hr-HR"/>
        </w:rPr>
        <w:t xml:space="preserve">) </w:t>
      </w:r>
      <w:r w:rsidR="005E2437" w:rsidRPr="00617BD6">
        <w:rPr>
          <w:rFonts w:ascii="Times New Roman" w:eastAsia="Times New Roman" w:hAnsi="Times New Roman" w:cs="Times New Roman"/>
          <w:color w:val="000000"/>
          <w:sz w:val="24"/>
          <w:szCs w:val="24"/>
          <w:lang w:eastAsia="hr-HR"/>
        </w:rPr>
        <w:t xml:space="preserve">Naknadu iz </w:t>
      </w:r>
      <w:r w:rsidRPr="00617BD6">
        <w:rPr>
          <w:rFonts w:ascii="Times New Roman" w:eastAsia="Times New Roman" w:hAnsi="Times New Roman" w:cs="Times New Roman"/>
          <w:color w:val="000000"/>
          <w:sz w:val="24"/>
          <w:szCs w:val="24"/>
          <w:lang w:eastAsia="hr-HR"/>
        </w:rPr>
        <w:t>stavka</w:t>
      </w:r>
      <w:r w:rsidR="005E2437" w:rsidRPr="00617BD6">
        <w:rPr>
          <w:rFonts w:ascii="Times New Roman" w:eastAsia="Times New Roman" w:hAnsi="Times New Roman" w:cs="Times New Roman"/>
          <w:color w:val="000000"/>
          <w:sz w:val="24"/>
          <w:szCs w:val="24"/>
          <w:lang w:eastAsia="hr-HR"/>
        </w:rPr>
        <w:t xml:space="preserve"> 1. ovog </w:t>
      </w:r>
      <w:r w:rsidRPr="00617BD6">
        <w:rPr>
          <w:rFonts w:ascii="Times New Roman" w:eastAsia="Times New Roman" w:hAnsi="Times New Roman" w:cs="Times New Roman"/>
          <w:color w:val="000000"/>
          <w:sz w:val="24"/>
          <w:szCs w:val="24"/>
          <w:lang w:eastAsia="hr-HR"/>
        </w:rPr>
        <w:t>članka</w:t>
      </w:r>
      <w:r w:rsidR="005E2437" w:rsidRPr="00617BD6">
        <w:rPr>
          <w:rFonts w:ascii="Times New Roman" w:eastAsia="Times New Roman" w:hAnsi="Times New Roman" w:cs="Times New Roman"/>
          <w:color w:val="000000"/>
          <w:sz w:val="24"/>
          <w:szCs w:val="24"/>
          <w:lang w:eastAsia="hr-HR"/>
        </w:rPr>
        <w:t xml:space="preserve"> obvezan je plaćati upravitelj infrastrukture. </w:t>
      </w:r>
    </w:p>
    <w:p w14:paraId="02C07FC6" w14:textId="2DF286AE" w:rsidR="0097308B" w:rsidRDefault="0097308B" w:rsidP="00380E04">
      <w:pPr>
        <w:spacing w:after="0" w:line="240" w:lineRule="auto"/>
        <w:jc w:val="both"/>
        <w:rPr>
          <w:rFonts w:ascii="Times New Roman" w:eastAsia="Times New Roman" w:hAnsi="Times New Roman" w:cs="Times New Roman"/>
          <w:color w:val="FF0000"/>
          <w:sz w:val="24"/>
          <w:szCs w:val="24"/>
          <w:lang w:eastAsia="hr-HR"/>
        </w:rPr>
      </w:pPr>
    </w:p>
    <w:p w14:paraId="62958948" w14:textId="078429BD" w:rsidR="0097308B" w:rsidRPr="00AE4641" w:rsidRDefault="0097308B" w:rsidP="00380E04">
      <w:pPr>
        <w:spacing w:after="0" w:line="240" w:lineRule="auto"/>
        <w:jc w:val="both"/>
        <w:rPr>
          <w:rFonts w:ascii="Times New Roman" w:eastAsia="Times New Roman" w:hAnsi="Times New Roman" w:cs="Times New Roman"/>
          <w:sz w:val="24"/>
          <w:szCs w:val="24"/>
          <w:lang w:eastAsia="hr-HR"/>
        </w:rPr>
      </w:pPr>
      <w:r w:rsidRPr="00AE4641">
        <w:rPr>
          <w:rFonts w:ascii="Times New Roman" w:eastAsia="Times New Roman" w:hAnsi="Times New Roman" w:cs="Times New Roman"/>
          <w:sz w:val="24"/>
          <w:szCs w:val="24"/>
          <w:lang w:eastAsia="hr-HR"/>
        </w:rPr>
        <w:t xml:space="preserve">(3) Naknada iz stavka 1. ovog članka, iznosa većeg od </w:t>
      </w:r>
      <w:r w:rsidR="00F10772" w:rsidRPr="00AE4641">
        <w:rPr>
          <w:rFonts w:ascii="Times New Roman" w:eastAsia="Times New Roman" w:hAnsi="Times New Roman" w:cs="Times New Roman"/>
          <w:sz w:val="24"/>
          <w:szCs w:val="24"/>
          <w:lang w:eastAsia="hr-HR"/>
        </w:rPr>
        <w:t xml:space="preserve"> 2</w:t>
      </w:r>
      <w:r w:rsidRPr="00AE4641">
        <w:rPr>
          <w:rFonts w:ascii="Times New Roman" w:eastAsia="Times New Roman" w:hAnsi="Times New Roman" w:cs="Times New Roman"/>
          <w:sz w:val="24"/>
          <w:szCs w:val="24"/>
          <w:lang w:eastAsia="hr-HR"/>
        </w:rPr>
        <w:t>.000.000,00 kuna po pojedinom računu, plaća se do najviše četiri jednaka obroka s krajnjim rokom dospijeća</w:t>
      </w:r>
      <w:r w:rsidR="005E45F2" w:rsidRPr="00AE4641">
        <w:rPr>
          <w:rFonts w:ascii="Times New Roman" w:eastAsia="Times New Roman" w:hAnsi="Times New Roman" w:cs="Times New Roman"/>
          <w:sz w:val="24"/>
          <w:szCs w:val="24"/>
          <w:lang w:eastAsia="hr-HR"/>
        </w:rPr>
        <w:t xml:space="preserve"> zadnjeg obroka</w:t>
      </w:r>
      <w:r w:rsidRPr="00AE4641">
        <w:rPr>
          <w:rFonts w:ascii="Times New Roman" w:eastAsia="Times New Roman" w:hAnsi="Times New Roman" w:cs="Times New Roman"/>
          <w:sz w:val="24"/>
          <w:szCs w:val="24"/>
          <w:lang w:eastAsia="hr-HR"/>
        </w:rPr>
        <w:t xml:space="preserve"> do 15. prosinca tekuće godine, odnosno u roku dospijeća navedenom na računu.</w:t>
      </w:r>
    </w:p>
    <w:p w14:paraId="7441E7D6" w14:textId="77777777" w:rsidR="00AE4641" w:rsidRDefault="00AE4641" w:rsidP="00380E04">
      <w:pPr>
        <w:spacing w:after="0" w:line="240" w:lineRule="auto"/>
        <w:jc w:val="both"/>
        <w:rPr>
          <w:rFonts w:ascii="Times New Roman" w:eastAsia="Times New Roman" w:hAnsi="Times New Roman" w:cs="Times New Roman"/>
          <w:color w:val="FF0000"/>
          <w:sz w:val="24"/>
          <w:szCs w:val="24"/>
          <w:lang w:eastAsia="hr-HR"/>
        </w:rPr>
      </w:pPr>
    </w:p>
    <w:p w14:paraId="258B71A9" w14:textId="473A6395" w:rsidR="00E57B9E" w:rsidRPr="00617BD6" w:rsidRDefault="00E57B9E" w:rsidP="00E57B9E">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80E04">
        <w:rPr>
          <w:rFonts w:ascii="Times New Roman" w:eastAsia="Times New Roman" w:hAnsi="Times New Roman" w:cs="Times New Roman"/>
          <w:color w:val="000000"/>
          <w:sz w:val="24"/>
          <w:szCs w:val="24"/>
          <w:lang w:eastAsia="hr-HR"/>
        </w:rPr>
        <w:t>4</w:t>
      </w:r>
      <w:r w:rsidRPr="00617BD6">
        <w:rPr>
          <w:rFonts w:ascii="Times New Roman" w:eastAsia="Times New Roman" w:hAnsi="Times New Roman" w:cs="Times New Roman"/>
          <w:color w:val="000000"/>
          <w:sz w:val="24"/>
          <w:szCs w:val="24"/>
          <w:lang w:eastAsia="hr-HR"/>
        </w:rPr>
        <w:t xml:space="preserve">) </w:t>
      </w:r>
      <w:r w:rsidR="00AD6E70" w:rsidRPr="00617BD6">
        <w:rPr>
          <w:rFonts w:ascii="Times New Roman" w:eastAsia="Times New Roman" w:hAnsi="Times New Roman" w:cs="Times New Roman"/>
          <w:color w:val="000000"/>
          <w:sz w:val="24"/>
          <w:szCs w:val="24"/>
          <w:lang w:eastAsia="hr-HR"/>
        </w:rPr>
        <w:t xml:space="preserve"> Upravitelj infrastrukture ukupni iznos naknade iz stavka 1. ovog članka preračunava i naplaćuje od željezničkih prijevoznika razmjerno udjelu pojedinog željezničkog prijevoznika u ukupnom godišnjem bruto prihodu uprav</w:t>
      </w:r>
      <w:r w:rsidR="000A5ABC" w:rsidRPr="00617BD6">
        <w:rPr>
          <w:rFonts w:ascii="Times New Roman" w:eastAsia="Times New Roman" w:hAnsi="Times New Roman" w:cs="Times New Roman"/>
          <w:color w:val="000000"/>
          <w:sz w:val="24"/>
          <w:szCs w:val="24"/>
          <w:lang w:eastAsia="hr-HR"/>
        </w:rPr>
        <w:t>itelja infrastrukture ostvarenom</w:t>
      </w:r>
      <w:r w:rsidR="00AD6E70" w:rsidRPr="00617BD6">
        <w:rPr>
          <w:rFonts w:ascii="Times New Roman" w:eastAsia="Times New Roman" w:hAnsi="Times New Roman" w:cs="Times New Roman"/>
          <w:color w:val="000000"/>
          <w:sz w:val="24"/>
          <w:szCs w:val="24"/>
          <w:lang w:eastAsia="hr-HR"/>
        </w:rPr>
        <w:t xml:space="preserve"> od željezničkih usluga u prethodnoj kalendarskoj godini. Ukupan iznos koji upravitelj infrastrukture naplati od željezničkih prijevoznika na ime naknade ne smije biti veći od iznosa definiranog u stavku 1. ovog članka.</w:t>
      </w:r>
    </w:p>
    <w:p w14:paraId="71943416"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5D9F2C12" w14:textId="12E9C30A" w:rsidR="005E2437" w:rsidRPr="00617BD6" w:rsidRDefault="005E243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80E04">
        <w:rPr>
          <w:rFonts w:ascii="Times New Roman" w:eastAsia="Times New Roman" w:hAnsi="Times New Roman" w:cs="Times New Roman"/>
          <w:color w:val="000000"/>
          <w:sz w:val="24"/>
          <w:szCs w:val="24"/>
          <w:lang w:eastAsia="hr-HR"/>
        </w:rPr>
        <w:t>5</w:t>
      </w:r>
      <w:r w:rsidRPr="00617BD6">
        <w:rPr>
          <w:rFonts w:ascii="Times New Roman" w:eastAsia="Times New Roman" w:hAnsi="Times New Roman" w:cs="Times New Roman"/>
          <w:color w:val="000000"/>
          <w:sz w:val="24"/>
          <w:szCs w:val="24"/>
          <w:lang w:eastAsia="hr-HR"/>
        </w:rPr>
        <w:t xml:space="preserve"> Izvješće o iznosu ukupnog godišnjeg </w:t>
      </w:r>
      <w:r w:rsidR="00E57B9E" w:rsidRPr="00617BD6">
        <w:rPr>
          <w:rFonts w:ascii="Times New Roman" w:eastAsia="Times New Roman" w:hAnsi="Times New Roman" w:cs="Times New Roman"/>
          <w:color w:val="000000"/>
          <w:sz w:val="24"/>
          <w:szCs w:val="24"/>
          <w:lang w:eastAsia="hr-HR"/>
        </w:rPr>
        <w:t>bruto prihoda</w:t>
      </w:r>
      <w:r w:rsidRPr="00617BD6">
        <w:rPr>
          <w:rFonts w:ascii="Times New Roman" w:eastAsia="Times New Roman" w:hAnsi="Times New Roman" w:cs="Times New Roman"/>
          <w:color w:val="000000"/>
          <w:sz w:val="24"/>
          <w:szCs w:val="24"/>
          <w:lang w:eastAsia="hr-HR"/>
        </w:rPr>
        <w:t xml:space="preserve">, ostvarenoga od obavljanja </w:t>
      </w:r>
      <w:r w:rsidR="00DB208D" w:rsidRPr="00617BD6">
        <w:rPr>
          <w:rFonts w:ascii="Times New Roman" w:eastAsia="Times New Roman" w:hAnsi="Times New Roman" w:cs="Times New Roman"/>
          <w:color w:val="000000"/>
          <w:sz w:val="24"/>
          <w:szCs w:val="24"/>
          <w:lang w:eastAsia="hr-HR"/>
        </w:rPr>
        <w:t xml:space="preserve">željezničkih </w:t>
      </w:r>
      <w:r w:rsidRPr="00617BD6">
        <w:rPr>
          <w:rFonts w:ascii="Times New Roman" w:eastAsia="Times New Roman" w:hAnsi="Times New Roman" w:cs="Times New Roman"/>
          <w:color w:val="000000"/>
          <w:sz w:val="24"/>
          <w:szCs w:val="24"/>
          <w:lang w:eastAsia="hr-HR"/>
        </w:rPr>
        <w:t xml:space="preserve">usluga </w:t>
      </w:r>
      <w:r w:rsidR="000A1151" w:rsidRPr="00617BD6">
        <w:rPr>
          <w:rFonts w:ascii="Times New Roman" w:eastAsia="Times New Roman" w:hAnsi="Times New Roman" w:cs="Times New Roman"/>
          <w:color w:val="000000"/>
          <w:sz w:val="24"/>
          <w:szCs w:val="24"/>
          <w:lang w:eastAsia="hr-HR"/>
        </w:rPr>
        <w:t xml:space="preserve">u </w:t>
      </w:r>
      <w:r w:rsidRPr="00617BD6">
        <w:rPr>
          <w:rFonts w:ascii="Times New Roman" w:eastAsia="Times New Roman" w:hAnsi="Times New Roman" w:cs="Times New Roman"/>
          <w:color w:val="000000"/>
          <w:sz w:val="24"/>
          <w:szCs w:val="24"/>
          <w:lang w:eastAsia="hr-HR"/>
        </w:rPr>
        <w:t>prethodn</w:t>
      </w:r>
      <w:r w:rsidR="000A1151" w:rsidRPr="00617BD6">
        <w:rPr>
          <w:rFonts w:ascii="Times New Roman" w:eastAsia="Times New Roman" w:hAnsi="Times New Roman" w:cs="Times New Roman"/>
          <w:color w:val="000000"/>
          <w:sz w:val="24"/>
          <w:szCs w:val="24"/>
          <w:lang w:eastAsia="hr-HR"/>
        </w:rPr>
        <w:t>oj</w:t>
      </w:r>
      <w:r w:rsidRPr="00617BD6">
        <w:rPr>
          <w:rFonts w:ascii="Times New Roman" w:eastAsia="Times New Roman" w:hAnsi="Times New Roman" w:cs="Times New Roman"/>
          <w:color w:val="000000"/>
          <w:sz w:val="24"/>
          <w:szCs w:val="24"/>
          <w:lang w:eastAsia="hr-HR"/>
        </w:rPr>
        <w:t xml:space="preserve"> kalendarsk</w:t>
      </w:r>
      <w:r w:rsidR="000A1151" w:rsidRPr="00617BD6">
        <w:rPr>
          <w:rFonts w:ascii="Times New Roman" w:eastAsia="Times New Roman" w:hAnsi="Times New Roman" w:cs="Times New Roman"/>
          <w:color w:val="000000"/>
          <w:sz w:val="24"/>
          <w:szCs w:val="24"/>
          <w:lang w:eastAsia="hr-HR"/>
        </w:rPr>
        <w:t>oj</w:t>
      </w:r>
      <w:r w:rsidRPr="00617BD6">
        <w:rPr>
          <w:rFonts w:ascii="Times New Roman" w:eastAsia="Times New Roman" w:hAnsi="Times New Roman" w:cs="Times New Roman"/>
          <w:color w:val="000000"/>
          <w:sz w:val="24"/>
          <w:szCs w:val="24"/>
          <w:lang w:eastAsia="hr-HR"/>
        </w:rPr>
        <w:t xml:space="preserve"> godin</w:t>
      </w:r>
      <w:r w:rsidR="000A1151"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 xml:space="preserve">, </w:t>
      </w:r>
      <w:r w:rsidR="00DB208D" w:rsidRPr="00617BD6">
        <w:rPr>
          <w:rFonts w:ascii="Times New Roman" w:eastAsia="Times New Roman" w:hAnsi="Times New Roman" w:cs="Times New Roman"/>
          <w:color w:val="000000"/>
          <w:sz w:val="24"/>
          <w:szCs w:val="24"/>
          <w:lang w:eastAsia="hr-HR"/>
        </w:rPr>
        <w:t>upravitelj infrastrukture</w:t>
      </w:r>
      <w:r w:rsidRPr="00617BD6">
        <w:rPr>
          <w:rFonts w:ascii="Times New Roman" w:eastAsia="Times New Roman" w:hAnsi="Times New Roman" w:cs="Times New Roman"/>
          <w:color w:val="000000"/>
          <w:sz w:val="24"/>
          <w:szCs w:val="24"/>
          <w:lang w:eastAsia="hr-HR"/>
        </w:rPr>
        <w:t xml:space="preserve"> obvez</w:t>
      </w:r>
      <w:r w:rsidR="00DB208D" w:rsidRPr="00617BD6">
        <w:rPr>
          <w:rFonts w:ascii="Times New Roman" w:eastAsia="Times New Roman" w:hAnsi="Times New Roman" w:cs="Times New Roman"/>
          <w:color w:val="000000"/>
          <w:sz w:val="24"/>
          <w:szCs w:val="24"/>
          <w:lang w:eastAsia="hr-HR"/>
        </w:rPr>
        <w:t>an je</w:t>
      </w:r>
      <w:r w:rsidRPr="00617BD6">
        <w:rPr>
          <w:rFonts w:ascii="Times New Roman" w:eastAsia="Times New Roman" w:hAnsi="Times New Roman" w:cs="Times New Roman"/>
          <w:color w:val="000000"/>
          <w:sz w:val="24"/>
          <w:szCs w:val="24"/>
          <w:lang w:eastAsia="hr-HR"/>
        </w:rPr>
        <w:t xml:space="preserve"> dostaviti HAKOM-u najkasnije do 31. ožujka tekuće godine.</w:t>
      </w:r>
    </w:p>
    <w:p w14:paraId="3E6AA6F3"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1C938E26" w14:textId="77777777" w:rsidR="00181D79" w:rsidRPr="00617BD6" w:rsidRDefault="0059402F"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VII </w:t>
      </w:r>
      <w:r w:rsidR="007711D2" w:rsidRPr="00617BD6">
        <w:rPr>
          <w:rFonts w:ascii="Times New Roman" w:eastAsia="Times New Roman" w:hAnsi="Times New Roman" w:cs="Times New Roman"/>
          <w:color w:val="000000"/>
          <w:sz w:val="28"/>
          <w:szCs w:val="28"/>
          <w:lang w:eastAsia="hr-HR"/>
        </w:rPr>
        <w:t>NAČIN PLAĆANJA NAKNADA</w:t>
      </w:r>
    </w:p>
    <w:p w14:paraId="63C1016C" w14:textId="77777777" w:rsidR="00133D85" w:rsidRPr="00617BD6" w:rsidRDefault="00133D85" w:rsidP="00AD280C">
      <w:pPr>
        <w:spacing w:after="0" w:line="240" w:lineRule="auto"/>
        <w:jc w:val="center"/>
        <w:rPr>
          <w:rFonts w:ascii="Times New Roman" w:eastAsia="Times New Roman" w:hAnsi="Times New Roman" w:cs="Times New Roman"/>
          <w:iCs/>
          <w:color w:val="000000"/>
          <w:sz w:val="26"/>
          <w:szCs w:val="26"/>
          <w:lang w:eastAsia="hr-HR"/>
        </w:rPr>
      </w:pPr>
    </w:p>
    <w:p w14:paraId="7E608038" w14:textId="77777777" w:rsidR="00A41855" w:rsidRPr="00617BD6" w:rsidRDefault="00181D79"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w:t>
      </w:r>
      <w:r w:rsidR="009E19CA" w:rsidRPr="00617BD6">
        <w:rPr>
          <w:rFonts w:ascii="Times New Roman" w:eastAsia="Times New Roman" w:hAnsi="Times New Roman" w:cs="Times New Roman"/>
          <w:color w:val="000000"/>
          <w:sz w:val="24"/>
          <w:szCs w:val="24"/>
          <w:lang w:eastAsia="hr-HR"/>
        </w:rPr>
        <w:t>7</w:t>
      </w:r>
      <w:r w:rsidR="000A1151" w:rsidRPr="00617BD6">
        <w:rPr>
          <w:rFonts w:ascii="Times New Roman" w:eastAsia="Times New Roman" w:hAnsi="Times New Roman" w:cs="Times New Roman"/>
          <w:color w:val="000000"/>
          <w:sz w:val="24"/>
          <w:szCs w:val="24"/>
          <w:lang w:eastAsia="hr-HR"/>
        </w:rPr>
        <w:t>.</w:t>
      </w:r>
    </w:p>
    <w:p w14:paraId="5723EB70" w14:textId="77777777" w:rsidR="00FB367F" w:rsidRPr="00617BD6" w:rsidRDefault="006E72DA"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Naknade propisane ovim Pravilnikom uplaćuju se</w:t>
      </w:r>
      <w:r w:rsidR="00181D79" w:rsidRPr="00617BD6">
        <w:rPr>
          <w:rFonts w:ascii="Times New Roman" w:eastAsia="Times New Roman" w:hAnsi="Times New Roman" w:cs="Times New Roman"/>
          <w:color w:val="000000"/>
          <w:sz w:val="24"/>
          <w:szCs w:val="24"/>
          <w:lang w:eastAsia="hr-HR"/>
        </w:rPr>
        <w:t xml:space="preserve"> na račun HAKOM-a</w:t>
      </w:r>
      <w:r w:rsidR="00DB2438" w:rsidRPr="00617BD6">
        <w:rPr>
          <w:rFonts w:ascii="Times New Roman" w:eastAsia="Times New Roman" w:hAnsi="Times New Roman" w:cs="Times New Roman"/>
          <w:color w:val="000000"/>
          <w:sz w:val="24"/>
          <w:szCs w:val="24"/>
          <w:lang w:eastAsia="hr-HR"/>
        </w:rPr>
        <w:t>,</w:t>
      </w:r>
      <w:r w:rsidR="00181D79" w:rsidRPr="00617BD6">
        <w:rPr>
          <w:rFonts w:ascii="Times New Roman" w:eastAsia="Times New Roman" w:hAnsi="Times New Roman" w:cs="Times New Roman"/>
          <w:color w:val="000000"/>
          <w:sz w:val="24"/>
          <w:szCs w:val="24"/>
          <w:lang w:eastAsia="hr-HR"/>
        </w:rPr>
        <w:t xml:space="preserve"> na temelju izdanog računa</w:t>
      </w:r>
      <w:r w:rsidR="00072C95" w:rsidRPr="00617BD6">
        <w:rPr>
          <w:rFonts w:ascii="Times New Roman" w:eastAsia="Times New Roman" w:hAnsi="Times New Roman" w:cs="Times New Roman"/>
          <w:color w:val="000000"/>
          <w:sz w:val="24"/>
          <w:szCs w:val="24"/>
          <w:lang w:eastAsia="hr-HR"/>
        </w:rPr>
        <w:t>.</w:t>
      </w:r>
      <w:r w:rsidR="00D3639C" w:rsidRPr="00617BD6">
        <w:rPr>
          <w:rFonts w:ascii="Times New Roman" w:eastAsia="Times New Roman" w:hAnsi="Times New Roman" w:cs="Times New Roman"/>
          <w:color w:val="000000"/>
          <w:sz w:val="24"/>
          <w:szCs w:val="24"/>
          <w:lang w:eastAsia="hr-HR"/>
        </w:rPr>
        <w:t xml:space="preserve"> </w:t>
      </w:r>
    </w:p>
    <w:p w14:paraId="180C14B6" w14:textId="77777777" w:rsidR="005B58AE" w:rsidRPr="00617BD6" w:rsidRDefault="005B58AE" w:rsidP="005B58AE">
      <w:pPr>
        <w:spacing w:after="0" w:line="240" w:lineRule="auto"/>
        <w:jc w:val="both"/>
        <w:rPr>
          <w:rFonts w:ascii="Times New Roman" w:eastAsia="Times New Roman" w:hAnsi="Times New Roman" w:cs="Times New Roman"/>
          <w:color w:val="000000"/>
          <w:sz w:val="24"/>
          <w:szCs w:val="24"/>
          <w:lang w:eastAsia="hr-HR"/>
        </w:rPr>
      </w:pPr>
    </w:p>
    <w:p w14:paraId="2283489C" w14:textId="77777777" w:rsidR="005B58AE" w:rsidRPr="00617BD6" w:rsidRDefault="005B58AE" w:rsidP="005B58AE">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Naknade propisane ovim Pravilnikom dospijevaju 30 dana od dana izdavanja računa, osim ako za pojedine naknade ovim Pravilnikom nije drugačije propisano.</w:t>
      </w:r>
    </w:p>
    <w:p w14:paraId="21854EE2" w14:textId="77777777" w:rsidR="005B58AE" w:rsidRPr="00617BD6" w:rsidRDefault="005B58AE" w:rsidP="00AD280C">
      <w:pPr>
        <w:spacing w:after="0" w:line="240" w:lineRule="auto"/>
        <w:jc w:val="both"/>
        <w:rPr>
          <w:rFonts w:ascii="Times New Roman" w:eastAsia="Times New Roman" w:hAnsi="Times New Roman" w:cs="Times New Roman"/>
          <w:color w:val="000000"/>
          <w:sz w:val="24"/>
          <w:szCs w:val="24"/>
          <w:lang w:eastAsia="hr-HR"/>
        </w:rPr>
      </w:pPr>
    </w:p>
    <w:p w14:paraId="122FEF26" w14:textId="2CEC09E3" w:rsidR="00181D79" w:rsidRPr="00617BD6" w:rsidRDefault="009A71BB" w:rsidP="00AD280C">
      <w:pPr>
        <w:spacing w:after="0" w:line="240" w:lineRule="auto"/>
        <w:jc w:val="both"/>
        <w:rPr>
          <w:rFonts w:ascii="Times New Roman" w:hAnsi="Times New Roman" w:cs="Times New Roman"/>
          <w:sz w:val="24"/>
          <w:szCs w:val="24"/>
        </w:rPr>
      </w:pPr>
      <w:r w:rsidRPr="00617BD6">
        <w:rPr>
          <w:rFonts w:ascii="Times New Roman" w:hAnsi="Times New Roman" w:cs="Times New Roman"/>
          <w:sz w:val="24"/>
          <w:szCs w:val="24"/>
        </w:rPr>
        <w:t>(3</w:t>
      </w:r>
      <w:r w:rsidR="00181D79" w:rsidRPr="00617BD6">
        <w:rPr>
          <w:rFonts w:ascii="Times New Roman" w:hAnsi="Times New Roman" w:cs="Times New Roman"/>
          <w:sz w:val="24"/>
          <w:szCs w:val="24"/>
        </w:rPr>
        <w:t xml:space="preserve">) </w:t>
      </w:r>
      <w:r w:rsidR="00443BC3" w:rsidRPr="00617BD6">
        <w:rPr>
          <w:rFonts w:ascii="Times New Roman" w:hAnsi="Times New Roman" w:cs="Times New Roman"/>
          <w:sz w:val="24"/>
          <w:szCs w:val="24"/>
        </w:rPr>
        <w:t>Obveznik pla</w:t>
      </w:r>
      <w:r w:rsidR="00AF2652" w:rsidRPr="00617BD6">
        <w:rPr>
          <w:rFonts w:ascii="Times New Roman" w:hAnsi="Times New Roman" w:cs="Times New Roman"/>
          <w:sz w:val="24"/>
          <w:szCs w:val="24"/>
        </w:rPr>
        <w:t>ćanja naknade koji smatra da mu</w:t>
      </w:r>
      <w:r w:rsidR="00181D79" w:rsidRPr="00617BD6">
        <w:rPr>
          <w:rFonts w:ascii="Times New Roman" w:hAnsi="Times New Roman" w:cs="Times New Roman"/>
          <w:sz w:val="24"/>
          <w:szCs w:val="24"/>
        </w:rPr>
        <w:t xml:space="preserve"> naknada nije ispravno obračunata ima pravo, u roku od osam dana od dana izdavanja računa iz stavka 1. ovog članka, pisanim putem prigovoriti izdanom računu. Ukoliko HAKOM utvrdi da je prigovor osnovan, izdat </w:t>
      </w:r>
      <w:r w:rsidR="00443BC3" w:rsidRPr="00617BD6">
        <w:rPr>
          <w:rFonts w:ascii="Times New Roman" w:hAnsi="Times New Roman" w:cs="Times New Roman"/>
          <w:sz w:val="24"/>
          <w:szCs w:val="24"/>
        </w:rPr>
        <w:t xml:space="preserve">će </w:t>
      </w:r>
      <w:r w:rsidR="00181D79" w:rsidRPr="00617BD6">
        <w:rPr>
          <w:rFonts w:ascii="Times New Roman" w:hAnsi="Times New Roman" w:cs="Times New Roman"/>
          <w:sz w:val="24"/>
          <w:szCs w:val="24"/>
        </w:rPr>
        <w:t xml:space="preserve">novi račun s novim rokom dospijeća. Ukoliko HAKOM ne utvrdi da je prigovor osnovan i ne izda novi račun, </w:t>
      </w:r>
      <w:r w:rsidR="00443BC3" w:rsidRPr="00617BD6">
        <w:rPr>
          <w:rFonts w:ascii="Times New Roman" w:hAnsi="Times New Roman" w:cs="Times New Roman"/>
          <w:sz w:val="24"/>
          <w:szCs w:val="24"/>
        </w:rPr>
        <w:t>obveznik plaćanja naknade</w:t>
      </w:r>
      <w:r w:rsidR="00181D79" w:rsidRPr="00617BD6">
        <w:rPr>
          <w:rFonts w:ascii="Times New Roman" w:hAnsi="Times New Roman" w:cs="Times New Roman"/>
          <w:sz w:val="24"/>
          <w:szCs w:val="24"/>
        </w:rPr>
        <w:t xml:space="preserve"> </w:t>
      </w:r>
      <w:r w:rsidR="00443BC3" w:rsidRPr="00617BD6">
        <w:rPr>
          <w:rFonts w:ascii="Times New Roman" w:hAnsi="Times New Roman" w:cs="Times New Roman"/>
          <w:sz w:val="24"/>
          <w:szCs w:val="24"/>
        </w:rPr>
        <w:t xml:space="preserve">obvezan je </w:t>
      </w:r>
      <w:r w:rsidR="00AF2652" w:rsidRPr="00617BD6">
        <w:rPr>
          <w:rFonts w:ascii="Times New Roman" w:hAnsi="Times New Roman" w:cs="Times New Roman"/>
          <w:sz w:val="24"/>
          <w:szCs w:val="24"/>
        </w:rPr>
        <w:t xml:space="preserve">platiti </w:t>
      </w:r>
      <w:r w:rsidR="00181D79" w:rsidRPr="00617BD6">
        <w:rPr>
          <w:rFonts w:ascii="Times New Roman" w:hAnsi="Times New Roman" w:cs="Times New Roman"/>
          <w:sz w:val="24"/>
          <w:szCs w:val="24"/>
        </w:rPr>
        <w:t>izdani račun u roku dospijeća.</w:t>
      </w:r>
    </w:p>
    <w:p w14:paraId="53F63D60" w14:textId="77777777" w:rsidR="00FB367F" w:rsidRPr="00617BD6" w:rsidRDefault="00FB367F" w:rsidP="00AD280C">
      <w:pPr>
        <w:spacing w:after="0" w:line="240" w:lineRule="auto"/>
        <w:jc w:val="both"/>
        <w:rPr>
          <w:rFonts w:ascii="Times New Roman" w:hAnsi="Times New Roman" w:cs="Times New Roman"/>
          <w:sz w:val="24"/>
          <w:szCs w:val="24"/>
        </w:rPr>
      </w:pPr>
    </w:p>
    <w:p w14:paraId="289D6B09" w14:textId="77777777" w:rsidR="004048FB" w:rsidRPr="00617BD6" w:rsidRDefault="00181D79" w:rsidP="00AD280C">
      <w:pPr>
        <w:spacing w:after="0" w:line="240" w:lineRule="auto"/>
        <w:jc w:val="both"/>
        <w:rPr>
          <w:rFonts w:ascii="Times New Roman" w:hAnsi="Times New Roman" w:cs="Times New Roman"/>
          <w:sz w:val="24"/>
          <w:szCs w:val="24"/>
        </w:rPr>
      </w:pPr>
      <w:r w:rsidRPr="00617BD6">
        <w:rPr>
          <w:rFonts w:ascii="Times New Roman" w:hAnsi="Times New Roman" w:cs="Times New Roman"/>
          <w:sz w:val="24"/>
          <w:szCs w:val="24"/>
        </w:rPr>
        <w:t>(</w:t>
      </w:r>
      <w:r w:rsidR="009A71BB" w:rsidRPr="00617BD6">
        <w:rPr>
          <w:rFonts w:ascii="Times New Roman" w:hAnsi="Times New Roman" w:cs="Times New Roman"/>
          <w:sz w:val="24"/>
          <w:szCs w:val="24"/>
        </w:rPr>
        <w:t>4</w:t>
      </w:r>
      <w:r w:rsidRPr="00617BD6">
        <w:rPr>
          <w:rFonts w:ascii="Times New Roman" w:hAnsi="Times New Roman" w:cs="Times New Roman"/>
          <w:sz w:val="24"/>
          <w:szCs w:val="24"/>
        </w:rPr>
        <w:t xml:space="preserve">) Na svaku naknadu uplaćenu nakon roka dospijeća obračunavaju se zakonske zatezne kamate. </w:t>
      </w:r>
    </w:p>
    <w:p w14:paraId="3A2005F9" w14:textId="77777777" w:rsidR="00FB367F" w:rsidRPr="00617BD6" w:rsidRDefault="00FB367F" w:rsidP="00AD280C">
      <w:pPr>
        <w:spacing w:after="0" w:line="240" w:lineRule="auto"/>
        <w:jc w:val="both"/>
        <w:rPr>
          <w:rFonts w:ascii="Times New Roman" w:hAnsi="Times New Roman" w:cs="Times New Roman"/>
          <w:sz w:val="24"/>
          <w:szCs w:val="24"/>
        </w:rPr>
      </w:pPr>
    </w:p>
    <w:p w14:paraId="7991E2CB" w14:textId="77777777" w:rsidR="00181D79" w:rsidRPr="00617BD6" w:rsidRDefault="004048FB" w:rsidP="00AD280C">
      <w:pPr>
        <w:spacing w:after="0" w:line="240" w:lineRule="auto"/>
        <w:jc w:val="both"/>
        <w:rPr>
          <w:rFonts w:ascii="Times New Roman" w:hAnsi="Times New Roman" w:cs="Times New Roman"/>
          <w:sz w:val="24"/>
          <w:szCs w:val="24"/>
        </w:rPr>
      </w:pPr>
      <w:r w:rsidRPr="00617BD6">
        <w:rPr>
          <w:rFonts w:ascii="Times New Roman" w:hAnsi="Times New Roman" w:cs="Times New Roman"/>
          <w:sz w:val="24"/>
          <w:szCs w:val="24"/>
        </w:rPr>
        <w:lastRenderedPageBreak/>
        <w:t>(</w:t>
      </w:r>
      <w:r w:rsidR="009A71BB" w:rsidRPr="00617BD6">
        <w:rPr>
          <w:rFonts w:ascii="Times New Roman" w:hAnsi="Times New Roman" w:cs="Times New Roman"/>
          <w:sz w:val="24"/>
          <w:szCs w:val="24"/>
        </w:rPr>
        <w:t>5</w:t>
      </w:r>
      <w:r w:rsidRPr="00617BD6">
        <w:rPr>
          <w:rFonts w:ascii="Times New Roman" w:hAnsi="Times New Roman" w:cs="Times New Roman"/>
          <w:sz w:val="24"/>
          <w:szCs w:val="24"/>
        </w:rPr>
        <w:t xml:space="preserve">) </w:t>
      </w:r>
      <w:r w:rsidR="00181D79" w:rsidRPr="00617BD6">
        <w:rPr>
          <w:rFonts w:ascii="Times New Roman" w:hAnsi="Times New Roman" w:cs="Times New Roman"/>
          <w:sz w:val="24"/>
          <w:szCs w:val="24"/>
        </w:rPr>
        <w:t xml:space="preserve">Ako se naknada ne plati u roku dospijeća naznačenom na računu iz stavka 1. ovog članka, HAKOM će </w:t>
      </w:r>
      <w:r w:rsidR="00443BC3" w:rsidRPr="00617BD6">
        <w:rPr>
          <w:rFonts w:ascii="Times New Roman" w:hAnsi="Times New Roman" w:cs="Times New Roman"/>
          <w:sz w:val="24"/>
          <w:szCs w:val="24"/>
        </w:rPr>
        <w:t>obvezniku plaćanja naknade</w:t>
      </w:r>
      <w:r w:rsidRPr="00617BD6">
        <w:rPr>
          <w:rFonts w:ascii="Times New Roman" w:hAnsi="Times New Roman" w:cs="Times New Roman"/>
          <w:sz w:val="24"/>
          <w:szCs w:val="24"/>
        </w:rPr>
        <w:t xml:space="preserve"> </w:t>
      </w:r>
      <w:r w:rsidR="00181D79" w:rsidRPr="00617BD6">
        <w:rPr>
          <w:rFonts w:ascii="Times New Roman" w:hAnsi="Times New Roman" w:cs="Times New Roman"/>
          <w:sz w:val="24"/>
          <w:szCs w:val="24"/>
        </w:rPr>
        <w:t>izdati pisanu opomenu najkasnije u roku od 30 dana od isteka roka dospijeća računa.</w:t>
      </w:r>
    </w:p>
    <w:p w14:paraId="6CB66E92" w14:textId="77777777" w:rsidR="00FB367F" w:rsidRPr="00617BD6" w:rsidRDefault="00FB367F" w:rsidP="00AD280C">
      <w:pPr>
        <w:spacing w:after="0" w:line="240" w:lineRule="auto"/>
        <w:jc w:val="both"/>
        <w:rPr>
          <w:rFonts w:ascii="Times New Roman" w:hAnsi="Times New Roman" w:cs="Times New Roman"/>
          <w:sz w:val="24"/>
          <w:szCs w:val="24"/>
        </w:rPr>
      </w:pPr>
    </w:p>
    <w:p w14:paraId="2DBCB560" w14:textId="77777777" w:rsidR="00612CE0" w:rsidRPr="00617BD6" w:rsidRDefault="00612CE0"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hAnsi="Times New Roman" w:cs="Times New Roman"/>
          <w:sz w:val="24"/>
          <w:szCs w:val="24"/>
        </w:rPr>
        <w:t>(</w:t>
      </w:r>
      <w:r w:rsidR="009A71BB" w:rsidRPr="00617BD6">
        <w:rPr>
          <w:rFonts w:ascii="Times New Roman" w:hAnsi="Times New Roman" w:cs="Times New Roman"/>
          <w:sz w:val="24"/>
          <w:szCs w:val="24"/>
        </w:rPr>
        <w:t>6</w:t>
      </w:r>
      <w:r w:rsidRPr="00617BD6">
        <w:rPr>
          <w:rFonts w:ascii="Times New Roman" w:hAnsi="Times New Roman" w:cs="Times New Roman"/>
          <w:sz w:val="24"/>
          <w:szCs w:val="24"/>
        </w:rPr>
        <w:t xml:space="preserve">) </w:t>
      </w:r>
      <w:r w:rsidRPr="00617BD6">
        <w:rPr>
          <w:rFonts w:ascii="Times New Roman" w:eastAsia="Times New Roman" w:hAnsi="Times New Roman" w:cs="Times New Roman"/>
          <w:color w:val="000000"/>
          <w:sz w:val="24"/>
          <w:szCs w:val="24"/>
          <w:lang w:eastAsia="hr-HR"/>
        </w:rPr>
        <w:t>Naknade uplaćene prema odredbama ovog Pravilnika ne vraćaju se.</w:t>
      </w:r>
    </w:p>
    <w:p w14:paraId="3B86F1BA" w14:textId="77777777" w:rsidR="00181D79" w:rsidRPr="00617BD6" w:rsidRDefault="00181D79" w:rsidP="00AD280C">
      <w:pPr>
        <w:spacing w:after="0" w:line="240" w:lineRule="auto"/>
        <w:jc w:val="both"/>
        <w:rPr>
          <w:rFonts w:ascii="Times New Roman" w:eastAsia="Times New Roman" w:hAnsi="Times New Roman" w:cs="Times New Roman"/>
          <w:color w:val="000000"/>
          <w:sz w:val="24"/>
          <w:szCs w:val="24"/>
          <w:lang w:eastAsia="hr-HR"/>
        </w:rPr>
      </w:pPr>
    </w:p>
    <w:p w14:paraId="42F43BD8" w14:textId="77777777" w:rsidR="00BE1F8D" w:rsidRPr="00617BD6" w:rsidRDefault="00612CE0"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VIII </w:t>
      </w:r>
      <w:r w:rsidR="00BE1F8D" w:rsidRPr="00617BD6">
        <w:rPr>
          <w:rFonts w:ascii="Times New Roman" w:eastAsia="Times New Roman" w:hAnsi="Times New Roman" w:cs="Times New Roman"/>
          <w:color w:val="000000"/>
          <w:sz w:val="28"/>
          <w:szCs w:val="28"/>
          <w:lang w:eastAsia="hr-HR"/>
        </w:rPr>
        <w:t>PRIJELAZNE I ZAVRŠNE ODREDBE</w:t>
      </w:r>
    </w:p>
    <w:p w14:paraId="2EA8AE0D" w14:textId="77777777" w:rsidR="00CA2AA0" w:rsidRPr="00617BD6" w:rsidRDefault="00CA2AA0" w:rsidP="00AD280C">
      <w:pPr>
        <w:spacing w:after="0" w:line="240" w:lineRule="auto"/>
        <w:jc w:val="center"/>
        <w:rPr>
          <w:rFonts w:ascii="Times New Roman" w:eastAsia="Times New Roman" w:hAnsi="Times New Roman" w:cs="Times New Roman"/>
          <w:color w:val="000000"/>
          <w:sz w:val="28"/>
          <w:szCs w:val="28"/>
          <w:lang w:eastAsia="hr-HR"/>
        </w:rPr>
      </w:pPr>
    </w:p>
    <w:p w14:paraId="182A07BC" w14:textId="77777777" w:rsidR="00133D85" w:rsidRPr="00617BD6" w:rsidRDefault="00CA2AA0"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Naknada za </w:t>
      </w:r>
      <w:r w:rsidR="00EA61EB" w:rsidRPr="00617BD6">
        <w:rPr>
          <w:rFonts w:ascii="Times New Roman" w:eastAsia="Times New Roman" w:hAnsi="Times New Roman" w:cs="Times New Roman"/>
          <w:i/>
          <w:iCs/>
          <w:color w:val="000000"/>
          <w:sz w:val="26"/>
          <w:szCs w:val="26"/>
          <w:lang w:eastAsia="hr-HR"/>
        </w:rPr>
        <w:t>uporabu radiofrekvencijskog spekt</w:t>
      </w:r>
      <w:r w:rsidRPr="00617BD6">
        <w:rPr>
          <w:rFonts w:ascii="Times New Roman" w:eastAsia="Times New Roman" w:hAnsi="Times New Roman" w:cs="Times New Roman"/>
          <w:i/>
          <w:iCs/>
          <w:color w:val="000000"/>
          <w:sz w:val="26"/>
          <w:szCs w:val="26"/>
          <w:lang w:eastAsia="hr-HR"/>
        </w:rPr>
        <w:t>r</w:t>
      </w:r>
      <w:r w:rsidR="00EA61EB" w:rsidRPr="00617BD6">
        <w:rPr>
          <w:rFonts w:ascii="Times New Roman" w:eastAsia="Times New Roman" w:hAnsi="Times New Roman" w:cs="Times New Roman"/>
          <w:i/>
          <w:iCs/>
          <w:color w:val="000000"/>
          <w:sz w:val="26"/>
          <w:szCs w:val="26"/>
          <w:lang w:eastAsia="hr-HR"/>
        </w:rPr>
        <w:t>a</w:t>
      </w:r>
    </w:p>
    <w:p w14:paraId="1F777710" w14:textId="77777777" w:rsidR="00CA2AA0" w:rsidRPr="00617BD6" w:rsidRDefault="00CA2AA0" w:rsidP="00AD280C">
      <w:pPr>
        <w:spacing w:after="0" w:line="240" w:lineRule="auto"/>
        <w:jc w:val="center"/>
        <w:rPr>
          <w:rFonts w:ascii="Times New Roman" w:eastAsia="Times New Roman" w:hAnsi="Times New Roman" w:cs="Times New Roman"/>
          <w:i/>
          <w:iCs/>
          <w:color w:val="000000"/>
          <w:sz w:val="26"/>
          <w:szCs w:val="26"/>
          <w:lang w:eastAsia="hr-HR"/>
        </w:rPr>
      </w:pPr>
    </w:p>
    <w:p w14:paraId="451F6A64" w14:textId="77777777" w:rsidR="00A41855"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Članak </w:t>
      </w:r>
      <w:r w:rsidR="004B1EC9" w:rsidRPr="00617BD6">
        <w:rPr>
          <w:rFonts w:ascii="Times New Roman" w:eastAsia="Times New Roman" w:hAnsi="Times New Roman" w:cs="Times New Roman"/>
          <w:color w:val="000000"/>
          <w:sz w:val="24"/>
          <w:szCs w:val="24"/>
          <w:lang w:eastAsia="hr-HR"/>
        </w:rPr>
        <w:t>2</w:t>
      </w:r>
      <w:r w:rsidR="009E19CA" w:rsidRPr="00617BD6">
        <w:rPr>
          <w:rFonts w:ascii="Times New Roman" w:eastAsia="Times New Roman" w:hAnsi="Times New Roman" w:cs="Times New Roman"/>
          <w:color w:val="000000"/>
          <w:sz w:val="24"/>
          <w:szCs w:val="24"/>
          <w:lang w:eastAsia="hr-HR"/>
        </w:rPr>
        <w:t>8</w:t>
      </w:r>
      <w:r w:rsidRPr="00617BD6">
        <w:rPr>
          <w:rFonts w:ascii="Times New Roman" w:eastAsia="Times New Roman" w:hAnsi="Times New Roman" w:cs="Times New Roman"/>
          <w:color w:val="000000"/>
          <w:sz w:val="24"/>
          <w:szCs w:val="24"/>
          <w:lang w:eastAsia="hr-HR"/>
        </w:rPr>
        <w:t>.</w:t>
      </w:r>
    </w:p>
    <w:p w14:paraId="61416667" w14:textId="77777777" w:rsidR="00BE1F8D" w:rsidRPr="00EC21F1" w:rsidRDefault="004B1EC9" w:rsidP="00AD280C">
      <w:pPr>
        <w:spacing w:after="0" w:line="240" w:lineRule="auto"/>
        <w:jc w:val="both"/>
        <w:rPr>
          <w:rFonts w:ascii="Times New Roman" w:eastAsia="Times New Roman" w:hAnsi="Times New Roman" w:cs="Times New Roman"/>
          <w:color w:val="000000"/>
          <w:sz w:val="24"/>
          <w:szCs w:val="24"/>
          <w:lang w:eastAsia="hr-HR"/>
        </w:rPr>
      </w:pPr>
      <w:r w:rsidRPr="00617BD6" w:rsidDel="004B1EC9">
        <w:rPr>
          <w:rFonts w:ascii="Times New Roman" w:eastAsia="Times New Roman" w:hAnsi="Times New Roman" w:cs="Times New Roman"/>
          <w:color w:val="000000"/>
          <w:sz w:val="24"/>
          <w:szCs w:val="24"/>
          <w:lang w:eastAsia="hr-HR"/>
        </w:rPr>
        <w:t xml:space="preserve"> </w:t>
      </w:r>
      <w:r w:rsidR="00BE1F8D" w:rsidRPr="00617BD6">
        <w:rPr>
          <w:rFonts w:ascii="Times New Roman" w:eastAsia="Times New Roman" w:hAnsi="Times New Roman" w:cs="Times New Roman"/>
          <w:color w:val="000000"/>
          <w:sz w:val="24"/>
          <w:szCs w:val="24"/>
          <w:lang w:eastAsia="hr-HR"/>
        </w:rPr>
        <w:t>(1</w:t>
      </w:r>
      <w:r w:rsidR="00BE1F8D" w:rsidRPr="00EC21F1">
        <w:rPr>
          <w:rFonts w:ascii="Times New Roman" w:eastAsia="Times New Roman" w:hAnsi="Times New Roman" w:cs="Times New Roman"/>
          <w:color w:val="000000"/>
          <w:sz w:val="24"/>
          <w:szCs w:val="24"/>
          <w:lang w:eastAsia="hr-HR"/>
        </w:rPr>
        <w:t>) Ovaj Pravilnik se ne primjenjuje ako je za dodijeljeni dio radiofrekvencijskog spektra obračunsko razdoblje za izračun visine naknade za uporabu radiofrekvencijskog spektra počelo teći prije dana stupanja na snagu ovog Pravilnika.</w:t>
      </w:r>
    </w:p>
    <w:p w14:paraId="250262B9" w14:textId="77777777" w:rsidR="00133D85" w:rsidRPr="00EC21F1"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67921CDC" w14:textId="77777777" w:rsidR="00BE1F8D" w:rsidRPr="00EC21F1"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EC21F1">
        <w:rPr>
          <w:rFonts w:ascii="Times New Roman" w:eastAsia="Times New Roman" w:hAnsi="Times New Roman" w:cs="Times New Roman"/>
          <w:color w:val="000000"/>
          <w:sz w:val="24"/>
          <w:szCs w:val="24"/>
          <w:lang w:eastAsia="hr-HR"/>
        </w:rPr>
        <w:t>(2) U slučaju iz stavka 1. ovog članka</w:t>
      </w:r>
      <w:r w:rsidR="009B59B2" w:rsidRPr="00EC21F1">
        <w:rPr>
          <w:rFonts w:ascii="Times New Roman" w:eastAsia="Times New Roman" w:hAnsi="Times New Roman" w:cs="Times New Roman"/>
          <w:color w:val="000000"/>
          <w:sz w:val="24"/>
          <w:szCs w:val="24"/>
          <w:lang w:eastAsia="hr-HR"/>
        </w:rPr>
        <w:t>,</w:t>
      </w:r>
      <w:r w:rsidRPr="00EC21F1">
        <w:rPr>
          <w:rFonts w:ascii="Times New Roman" w:eastAsia="Times New Roman" w:hAnsi="Times New Roman" w:cs="Times New Roman"/>
          <w:color w:val="000000"/>
          <w:sz w:val="24"/>
          <w:szCs w:val="24"/>
          <w:lang w:eastAsia="hr-HR"/>
        </w:rPr>
        <w:t xml:space="preserve"> plaća se naknada u iznosu i prema rokovima dospijeća određenim prema propisima koji su važili do stupanja na snagu ovog Pravilnika.</w:t>
      </w:r>
    </w:p>
    <w:p w14:paraId="6B6A12F7" w14:textId="77777777" w:rsidR="00133D85" w:rsidRPr="00EC21F1"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5F666EE9" w14:textId="77777777" w:rsidR="00133D85"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EC21F1">
        <w:rPr>
          <w:rFonts w:ascii="Times New Roman" w:eastAsia="Times New Roman" w:hAnsi="Times New Roman" w:cs="Times New Roman"/>
          <w:color w:val="000000"/>
          <w:sz w:val="24"/>
          <w:szCs w:val="24"/>
          <w:lang w:eastAsia="hr-HR"/>
        </w:rPr>
        <w:t>(3) Nakon isteka obračunskog razdoblja iz stavka 1. ovog članka</w:t>
      </w:r>
      <w:r w:rsidR="009B59B2" w:rsidRPr="00EC21F1">
        <w:rPr>
          <w:rFonts w:ascii="Times New Roman" w:eastAsia="Times New Roman" w:hAnsi="Times New Roman" w:cs="Times New Roman"/>
          <w:color w:val="000000"/>
          <w:sz w:val="24"/>
          <w:szCs w:val="24"/>
          <w:lang w:eastAsia="hr-HR"/>
        </w:rPr>
        <w:t>,</w:t>
      </w:r>
      <w:r w:rsidRPr="00EC21F1">
        <w:rPr>
          <w:rFonts w:ascii="Times New Roman" w:eastAsia="Times New Roman" w:hAnsi="Times New Roman" w:cs="Times New Roman"/>
          <w:color w:val="000000"/>
          <w:sz w:val="24"/>
          <w:szCs w:val="24"/>
          <w:lang w:eastAsia="hr-HR"/>
        </w:rPr>
        <w:t xml:space="preserve"> iznos visine naknade bit će određen u skladu s odredbama ovog Pravilnika.</w:t>
      </w:r>
    </w:p>
    <w:p w14:paraId="77B9D11C" w14:textId="77777777" w:rsidR="00EF5276" w:rsidRPr="00617BD6" w:rsidRDefault="00EF5276" w:rsidP="00AD280C">
      <w:pPr>
        <w:spacing w:after="0" w:line="240" w:lineRule="auto"/>
        <w:jc w:val="both"/>
        <w:rPr>
          <w:rFonts w:ascii="Times New Roman" w:eastAsia="Times New Roman" w:hAnsi="Times New Roman" w:cs="Times New Roman"/>
          <w:color w:val="000000"/>
          <w:sz w:val="24"/>
          <w:szCs w:val="24"/>
          <w:lang w:eastAsia="hr-HR"/>
        </w:rPr>
      </w:pPr>
    </w:p>
    <w:p w14:paraId="2E9811AA"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Prestanak važenja propisa</w:t>
      </w:r>
    </w:p>
    <w:p w14:paraId="1AEA6F37"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2EB95D42" w14:textId="77777777" w:rsidR="00A41855"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Članak </w:t>
      </w:r>
      <w:r w:rsidR="00DA2C0C" w:rsidRPr="00617BD6">
        <w:rPr>
          <w:rFonts w:ascii="Times New Roman" w:eastAsia="Times New Roman" w:hAnsi="Times New Roman" w:cs="Times New Roman"/>
          <w:color w:val="000000"/>
          <w:sz w:val="24"/>
          <w:szCs w:val="24"/>
          <w:lang w:eastAsia="hr-HR"/>
        </w:rPr>
        <w:t>2</w:t>
      </w:r>
      <w:r w:rsidR="009E19CA" w:rsidRPr="00617BD6">
        <w:rPr>
          <w:rFonts w:ascii="Times New Roman" w:eastAsia="Times New Roman" w:hAnsi="Times New Roman" w:cs="Times New Roman"/>
          <w:color w:val="000000"/>
          <w:sz w:val="24"/>
          <w:szCs w:val="24"/>
          <w:lang w:eastAsia="hr-HR"/>
        </w:rPr>
        <w:t>9</w:t>
      </w:r>
      <w:r w:rsidRPr="00617BD6">
        <w:rPr>
          <w:rFonts w:ascii="Times New Roman" w:eastAsia="Times New Roman" w:hAnsi="Times New Roman" w:cs="Times New Roman"/>
          <w:color w:val="000000"/>
          <w:sz w:val="24"/>
          <w:szCs w:val="24"/>
          <w:lang w:eastAsia="hr-HR"/>
        </w:rPr>
        <w:t>.</w:t>
      </w:r>
    </w:p>
    <w:p w14:paraId="183B835F" w14:textId="5CFFDACC"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Stupanjem na snagu ovog Pravilnika prestaje vrijediti Pravilnik o plaćanju naknada za obavljanje poslova Hrvatske </w:t>
      </w:r>
      <w:r w:rsidR="001172C0" w:rsidRPr="00617BD6">
        <w:rPr>
          <w:rFonts w:ascii="Times New Roman" w:eastAsia="Times New Roman" w:hAnsi="Times New Roman" w:cs="Times New Roman"/>
          <w:color w:val="000000"/>
          <w:sz w:val="24"/>
          <w:szCs w:val="24"/>
          <w:lang w:eastAsia="hr-HR"/>
        </w:rPr>
        <w:t xml:space="preserve">regulatorne agencije za mrežne djelatnosti </w:t>
      </w:r>
      <w:r w:rsidRPr="00617BD6">
        <w:rPr>
          <w:rFonts w:ascii="Times New Roman" w:eastAsia="Times New Roman" w:hAnsi="Times New Roman" w:cs="Times New Roman"/>
          <w:color w:val="000000"/>
          <w:sz w:val="24"/>
          <w:szCs w:val="24"/>
          <w:lang w:eastAsia="hr-HR"/>
        </w:rPr>
        <w:t>(</w:t>
      </w:r>
      <w:r w:rsidR="005C61F7" w:rsidRPr="00617BD6">
        <w:rPr>
          <w:rFonts w:ascii="Times New Roman" w:eastAsia="Times New Roman" w:hAnsi="Times New Roman" w:cs="Times New Roman"/>
          <w:color w:val="000000"/>
          <w:sz w:val="24"/>
          <w:szCs w:val="24"/>
          <w:lang w:eastAsia="hr-HR"/>
        </w:rPr>
        <w:t>Narodne novine</w:t>
      </w:r>
      <w:r w:rsidR="004B1EC9" w:rsidRPr="00617BD6">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 xml:space="preserve">br. </w:t>
      </w:r>
      <w:r w:rsidR="0018793A">
        <w:rPr>
          <w:rFonts w:ascii="Times New Roman" w:eastAsia="Times New Roman" w:hAnsi="Times New Roman" w:cs="Times New Roman"/>
          <w:color w:val="000000"/>
          <w:sz w:val="24"/>
          <w:szCs w:val="24"/>
          <w:lang w:eastAsia="hr-HR"/>
        </w:rPr>
        <w:t xml:space="preserve"> </w:t>
      </w:r>
      <w:r w:rsidR="00CA3FDF">
        <w:rPr>
          <w:rFonts w:ascii="Times New Roman" w:eastAsia="Times New Roman" w:hAnsi="Times New Roman" w:cs="Times New Roman"/>
          <w:color w:val="000000"/>
          <w:sz w:val="24"/>
          <w:szCs w:val="24"/>
          <w:lang w:eastAsia="hr-HR"/>
        </w:rPr>
        <w:t>143/21</w:t>
      </w:r>
      <w:r w:rsidRPr="00617BD6">
        <w:rPr>
          <w:rFonts w:ascii="Times New Roman" w:eastAsia="Times New Roman" w:hAnsi="Times New Roman" w:cs="Times New Roman"/>
          <w:color w:val="000000"/>
          <w:sz w:val="24"/>
          <w:szCs w:val="24"/>
          <w:lang w:eastAsia="hr-HR"/>
        </w:rPr>
        <w:t>).</w:t>
      </w:r>
    </w:p>
    <w:p w14:paraId="3E2B978C" w14:textId="77777777" w:rsidR="009F6B60" w:rsidRPr="00617BD6" w:rsidRDefault="009F6B60" w:rsidP="00AD280C">
      <w:pPr>
        <w:spacing w:after="0" w:line="240" w:lineRule="auto"/>
        <w:jc w:val="both"/>
        <w:rPr>
          <w:rFonts w:ascii="Times New Roman" w:eastAsia="Times New Roman" w:hAnsi="Times New Roman" w:cs="Times New Roman"/>
          <w:color w:val="000000"/>
          <w:sz w:val="24"/>
          <w:szCs w:val="24"/>
          <w:lang w:eastAsia="hr-HR"/>
        </w:rPr>
      </w:pPr>
    </w:p>
    <w:p w14:paraId="2961AD01"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Stupanje na snagu Pravilnika</w:t>
      </w:r>
    </w:p>
    <w:p w14:paraId="2336BC5B"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05E4C35B" w14:textId="77777777" w:rsidR="00A41855"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Članak </w:t>
      </w:r>
      <w:r w:rsidR="009E19CA" w:rsidRPr="00617BD6">
        <w:rPr>
          <w:rFonts w:ascii="Times New Roman" w:eastAsia="Times New Roman" w:hAnsi="Times New Roman" w:cs="Times New Roman"/>
          <w:color w:val="000000"/>
          <w:sz w:val="24"/>
          <w:szCs w:val="24"/>
          <w:lang w:eastAsia="hr-HR"/>
        </w:rPr>
        <w:t>30</w:t>
      </w:r>
      <w:r w:rsidRPr="00617BD6">
        <w:rPr>
          <w:rFonts w:ascii="Times New Roman" w:eastAsia="Times New Roman" w:hAnsi="Times New Roman" w:cs="Times New Roman"/>
          <w:color w:val="000000"/>
          <w:sz w:val="24"/>
          <w:szCs w:val="24"/>
          <w:lang w:eastAsia="hr-HR"/>
        </w:rPr>
        <w:t>.</w:t>
      </w:r>
    </w:p>
    <w:p w14:paraId="34273ACC" w14:textId="7D7624DF"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Ovaj Pravilnik </w:t>
      </w:r>
      <w:r w:rsidR="00F03DD0" w:rsidRPr="00617BD6">
        <w:rPr>
          <w:rFonts w:ascii="Times New Roman" w:eastAsia="Times New Roman" w:hAnsi="Times New Roman" w:cs="Times New Roman"/>
          <w:color w:val="000000"/>
          <w:sz w:val="24"/>
          <w:szCs w:val="24"/>
          <w:lang w:eastAsia="hr-HR"/>
        </w:rPr>
        <w:t xml:space="preserve">objavit će se u Narodnim novinama, a </w:t>
      </w:r>
      <w:r w:rsidRPr="00617BD6">
        <w:rPr>
          <w:rFonts w:ascii="Times New Roman" w:eastAsia="Times New Roman" w:hAnsi="Times New Roman" w:cs="Times New Roman"/>
          <w:color w:val="000000"/>
          <w:sz w:val="24"/>
          <w:szCs w:val="24"/>
          <w:lang w:eastAsia="hr-HR"/>
        </w:rPr>
        <w:t xml:space="preserve">stupa na snagu </w:t>
      </w:r>
      <w:r w:rsidR="00D17971" w:rsidRPr="00617BD6">
        <w:rPr>
          <w:rFonts w:ascii="Times New Roman" w:eastAsia="Times New Roman" w:hAnsi="Times New Roman" w:cs="Times New Roman"/>
          <w:color w:val="000000"/>
          <w:sz w:val="24"/>
          <w:szCs w:val="24"/>
          <w:lang w:eastAsia="hr-HR"/>
        </w:rPr>
        <w:t>1. siječnja</w:t>
      </w:r>
      <w:r w:rsidR="00520F90">
        <w:rPr>
          <w:rFonts w:ascii="Times New Roman" w:eastAsia="Times New Roman" w:hAnsi="Times New Roman" w:cs="Times New Roman"/>
          <w:color w:val="000000"/>
          <w:sz w:val="24"/>
          <w:szCs w:val="24"/>
          <w:lang w:eastAsia="hr-HR"/>
        </w:rPr>
        <w:t xml:space="preserve"> 2023</w:t>
      </w:r>
      <w:r w:rsidRPr="00617BD6">
        <w:rPr>
          <w:rFonts w:ascii="Times New Roman" w:eastAsia="Times New Roman" w:hAnsi="Times New Roman" w:cs="Times New Roman"/>
          <w:color w:val="000000"/>
          <w:sz w:val="24"/>
          <w:szCs w:val="24"/>
          <w:lang w:eastAsia="hr-HR"/>
        </w:rPr>
        <w:t>.</w:t>
      </w:r>
    </w:p>
    <w:p w14:paraId="60077B8D"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1A1BA917" w14:textId="77777777" w:rsidR="00AB7AF9" w:rsidRPr="00617BD6" w:rsidRDefault="00AB7AF9" w:rsidP="009844CB">
      <w:pPr>
        <w:spacing w:after="0" w:line="240" w:lineRule="auto"/>
        <w:jc w:val="both"/>
        <w:rPr>
          <w:rFonts w:ascii="Times New Roman" w:eastAsia="Times New Roman" w:hAnsi="Times New Roman" w:cs="Times New Roman"/>
          <w:color w:val="000000"/>
          <w:sz w:val="24"/>
          <w:szCs w:val="24"/>
          <w:lang w:eastAsia="hr-HR"/>
        </w:rPr>
      </w:pPr>
    </w:p>
    <w:p w14:paraId="32329B2B" w14:textId="38718C8D" w:rsidR="009844CB" w:rsidRPr="00617BD6" w:rsidRDefault="009844CB" w:rsidP="009844CB">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KLASA:</w:t>
      </w:r>
      <w:r w:rsidR="00EB702B">
        <w:rPr>
          <w:rFonts w:ascii="Times New Roman" w:eastAsia="Times New Roman" w:hAnsi="Times New Roman" w:cs="Times New Roman"/>
          <w:color w:val="000000"/>
          <w:sz w:val="24"/>
          <w:szCs w:val="24"/>
          <w:lang w:eastAsia="hr-HR"/>
        </w:rPr>
        <w:t xml:space="preserve"> 011-02/</w:t>
      </w:r>
      <w:r w:rsidR="00792CE8">
        <w:rPr>
          <w:rFonts w:ascii="Times New Roman" w:eastAsia="Times New Roman" w:hAnsi="Times New Roman" w:cs="Times New Roman"/>
          <w:color w:val="000000"/>
          <w:sz w:val="24"/>
          <w:szCs w:val="24"/>
          <w:lang w:eastAsia="hr-HR"/>
        </w:rPr>
        <w:t>22-02/06</w:t>
      </w:r>
    </w:p>
    <w:p w14:paraId="7231CF50" w14:textId="7729DBB4" w:rsidR="00AE4641" w:rsidRDefault="009844CB" w:rsidP="00AD280C">
      <w:pPr>
        <w:spacing w:after="0" w:line="240" w:lineRule="auto"/>
        <w:jc w:val="both"/>
        <w:rPr>
          <w:rFonts w:ascii="Times New Roman" w:hAnsi="Times New Roman" w:cs="Times New Roman"/>
          <w:sz w:val="24"/>
          <w:szCs w:val="24"/>
        </w:rPr>
      </w:pPr>
      <w:r w:rsidRPr="00617BD6">
        <w:rPr>
          <w:rFonts w:ascii="Times New Roman" w:eastAsia="Times New Roman" w:hAnsi="Times New Roman" w:cs="Times New Roman"/>
          <w:color w:val="000000"/>
          <w:sz w:val="24"/>
          <w:szCs w:val="24"/>
          <w:lang w:eastAsia="hr-HR"/>
        </w:rPr>
        <w:t xml:space="preserve">URBROJ: </w:t>
      </w:r>
      <w:r w:rsidR="00EB702B">
        <w:rPr>
          <w:rFonts w:ascii="Times New Roman" w:hAnsi="Times New Roman" w:cs="Times New Roman"/>
          <w:sz w:val="24"/>
          <w:szCs w:val="24"/>
        </w:rPr>
        <w:t>376-10-1-</w:t>
      </w:r>
      <w:r w:rsidR="00792CE8">
        <w:rPr>
          <w:rFonts w:ascii="Times New Roman" w:hAnsi="Times New Roman" w:cs="Times New Roman"/>
          <w:sz w:val="24"/>
          <w:szCs w:val="24"/>
        </w:rPr>
        <w:t>22</w:t>
      </w:r>
      <w:r w:rsidR="00520F90">
        <w:rPr>
          <w:rFonts w:ascii="Times New Roman" w:hAnsi="Times New Roman" w:cs="Times New Roman"/>
          <w:sz w:val="24"/>
          <w:szCs w:val="24"/>
        </w:rPr>
        <w:t>-1</w:t>
      </w:r>
    </w:p>
    <w:p w14:paraId="35E3FB47" w14:textId="1BDE8A78" w:rsidR="00081771" w:rsidRPr="00617BD6" w:rsidRDefault="00CB26A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Zagreb,</w:t>
      </w:r>
      <w:r w:rsidR="007015E2" w:rsidRPr="00617BD6">
        <w:rPr>
          <w:rFonts w:ascii="Times New Roman" w:eastAsia="Times New Roman" w:hAnsi="Times New Roman" w:cs="Times New Roman"/>
          <w:color w:val="000000"/>
          <w:sz w:val="24"/>
          <w:szCs w:val="24"/>
          <w:lang w:eastAsia="hr-HR"/>
        </w:rPr>
        <w:t xml:space="preserve"> </w:t>
      </w:r>
    </w:p>
    <w:tbl>
      <w:tblPr>
        <w:tblW w:w="4927" w:type="dxa"/>
        <w:tblInd w:w="4151" w:type="dxa"/>
        <w:tblLook w:val="01E0" w:firstRow="1" w:lastRow="1" w:firstColumn="1" w:lastColumn="1" w:noHBand="0" w:noVBand="0"/>
      </w:tblPr>
      <w:tblGrid>
        <w:gridCol w:w="4927"/>
      </w:tblGrid>
      <w:tr w:rsidR="00DD3F81" w:rsidRPr="00617BD6" w14:paraId="0CF5E1CE" w14:textId="77777777" w:rsidTr="00DD3F81">
        <w:tc>
          <w:tcPr>
            <w:tcW w:w="4927" w:type="dxa"/>
            <w:shd w:val="clear" w:color="auto" w:fill="auto"/>
          </w:tcPr>
          <w:p w14:paraId="71ACAE7B" w14:textId="77777777" w:rsidR="005E205E" w:rsidRDefault="005E205E" w:rsidP="00DD3F81">
            <w:pPr>
              <w:tabs>
                <w:tab w:val="center" w:pos="7655"/>
              </w:tabs>
              <w:spacing w:before="240" w:after="600" w:line="240" w:lineRule="auto"/>
              <w:jc w:val="center"/>
              <w:rPr>
                <w:rFonts w:ascii="Times New Roman" w:eastAsia="Times New Roman" w:hAnsi="Times New Roman" w:cs="Times New Roman"/>
                <w:b/>
                <w:i/>
                <w:caps/>
                <w:sz w:val="20"/>
                <w:szCs w:val="24"/>
                <w:lang w:eastAsia="hr-HR"/>
              </w:rPr>
            </w:pPr>
          </w:p>
          <w:p w14:paraId="538AC008" w14:textId="77777777" w:rsidR="00DD3F81" w:rsidRPr="00617BD6" w:rsidRDefault="00DD3F81" w:rsidP="00DD3F81">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617BD6">
              <w:rPr>
                <w:rFonts w:ascii="Times New Roman" w:eastAsia="Times New Roman" w:hAnsi="Times New Roman" w:cs="Times New Roman"/>
                <w:b/>
                <w:i/>
                <w:caps/>
                <w:sz w:val="20"/>
                <w:szCs w:val="24"/>
                <w:lang w:eastAsia="hr-HR"/>
              </w:rPr>
              <w:t>Predsjednik Vijeća</w:t>
            </w:r>
          </w:p>
        </w:tc>
      </w:tr>
      <w:tr w:rsidR="00DD3F81" w:rsidRPr="00DD3F81" w14:paraId="03C68D1E" w14:textId="77777777" w:rsidTr="00DD3F81">
        <w:tc>
          <w:tcPr>
            <w:tcW w:w="4927" w:type="dxa"/>
            <w:shd w:val="clear" w:color="auto" w:fill="auto"/>
          </w:tcPr>
          <w:p w14:paraId="4FE448B8" w14:textId="77777777" w:rsidR="00DD3F81" w:rsidRPr="00DD3F81" w:rsidRDefault="00DD3F81" w:rsidP="00DD3F81">
            <w:pPr>
              <w:tabs>
                <w:tab w:val="center" w:pos="7655"/>
              </w:tabs>
              <w:spacing w:after="600" w:line="240" w:lineRule="auto"/>
              <w:jc w:val="center"/>
              <w:rPr>
                <w:rFonts w:ascii="Times New Roman" w:eastAsia="Times New Roman" w:hAnsi="Times New Roman" w:cs="Times New Roman"/>
                <w:b/>
                <w:i/>
                <w:szCs w:val="24"/>
                <w:lang w:eastAsia="hr-HR"/>
              </w:rPr>
            </w:pPr>
            <w:r w:rsidRPr="00617BD6">
              <w:rPr>
                <w:rFonts w:ascii="Times New Roman" w:eastAsia="Times New Roman" w:hAnsi="Times New Roman" w:cs="Times New Roman"/>
                <w:b/>
                <w:i/>
                <w:szCs w:val="24"/>
                <w:lang w:eastAsia="hr-HR"/>
              </w:rPr>
              <w:t>Tonko Obuljen</w:t>
            </w:r>
          </w:p>
        </w:tc>
      </w:tr>
    </w:tbl>
    <w:p w14:paraId="73207C4E" w14:textId="77777777" w:rsidR="00DD3F81" w:rsidRDefault="00DD3F81"/>
    <w:sectPr w:rsidR="00DD3F8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50E373" w14:textId="77777777" w:rsidR="00BB5219" w:rsidRDefault="00BB5219" w:rsidP="001B27E1">
      <w:pPr>
        <w:spacing w:after="0" w:line="240" w:lineRule="auto"/>
      </w:pPr>
      <w:r>
        <w:separator/>
      </w:r>
    </w:p>
  </w:endnote>
  <w:endnote w:type="continuationSeparator" w:id="0">
    <w:p w14:paraId="490B4E7C" w14:textId="77777777" w:rsidR="00BB5219" w:rsidRDefault="00BB5219" w:rsidP="001B27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C03DCD" w14:textId="77777777" w:rsidR="00BB5219" w:rsidRDefault="00BB5219" w:rsidP="001B27E1">
      <w:pPr>
        <w:spacing w:after="0" w:line="240" w:lineRule="auto"/>
      </w:pPr>
      <w:r>
        <w:separator/>
      </w:r>
    </w:p>
  </w:footnote>
  <w:footnote w:type="continuationSeparator" w:id="0">
    <w:p w14:paraId="25F5AB2B" w14:textId="77777777" w:rsidR="00BB5219" w:rsidRDefault="00BB5219" w:rsidP="001B27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F7357A"/>
    <w:multiLevelType w:val="hybridMultilevel"/>
    <w:tmpl w:val="930812E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51670B1"/>
    <w:multiLevelType w:val="hybridMultilevel"/>
    <w:tmpl w:val="2D2E97A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D874D8E"/>
    <w:multiLevelType w:val="hybridMultilevel"/>
    <w:tmpl w:val="0722E36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5D5135E6"/>
    <w:multiLevelType w:val="hybridMultilevel"/>
    <w:tmpl w:val="E8603AA0"/>
    <w:lvl w:ilvl="0" w:tplc="C5D64D34">
      <w:numFmt w:val="bullet"/>
      <w:lvlText w:val="-"/>
      <w:lvlJc w:val="left"/>
      <w:pPr>
        <w:ind w:left="720"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60FF57FF"/>
    <w:multiLevelType w:val="hybridMultilevel"/>
    <w:tmpl w:val="C1767B3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675453EC"/>
    <w:multiLevelType w:val="hybridMultilevel"/>
    <w:tmpl w:val="96D01E9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6F9F76B6"/>
    <w:multiLevelType w:val="hybridMultilevel"/>
    <w:tmpl w:val="95FC4D6A"/>
    <w:lvl w:ilvl="0" w:tplc="AD9A8C44">
      <w:start w:val="15"/>
      <w:numFmt w:val="decimal"/>
      <w:lvlText w:val="%1"/>
      <w:lvlJc w:val="left"/>
      <w:pPr>
        <w:ind w:left="720" w:hanging="360"/>
      </w:pPr>
      <w:rPr>
        <w:rFonts w:eastAsiaTheme="minorHAnsi" w:hint="default"/>
        <w:i/>
        <w:color w:val="auto"/>
        <w:sz w:val="22"/>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75905F1D"/>
    <w:multiLevelType w:val="hybridMultilevel"/>
    <w:tmpl w:val="973A2DA4"/>
    <w:lvl w:ilvl="0" w:tplc="041A000F">
      <w:start w:val="1"/>
      <w:numFmt w:val="decimal"/>
      <w:lvlText w:val="%1."/>
      <w:lvlJc w:val="left"/>
      <w:pPr>
        <w:ind w:left="64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78E53DAC"/>
    <w:multiLevelType w:val="hybridMultilevel"/>
    <w:tmpl w:val="DE922894"/>
    <w:lvl w:ilvl="0" w:tplc="655E5A1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7F2B746E"/>
    <w:multiLevelType w:val="hybridMultilevel"/>
    <w:tmpl w:val="973A2DA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8"/>
  </w:num>
  <w:num w:numId="2">
    <w:abstractNumId w:val="2"/>
  </w:num>
  <w:num w:numId="3">
    <w:abstractNumId w:val="4"/>
  </w:num>
  <w:num w:numId="4">
    <w:abstractNumId w:val="1"/>
  </w:num>
  <w:num w:numId="5">
    <w:abstractNumId w:val="7"/>
  </w:num>
  <w:num w:numId="6">
    <w:abstractNumId w:val="5"/>
  </w:num>
  <w:num w:numId="7">
    <w:abstractNumId w:val="0"/>
  </w:num>
  <w:num w:numId="8">
    <w:abstractNumId w:val="3"/>
  </w:num>
  <w:num w:numId="9">
    <w:abstractNumId w:val="9"/>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267C"/>
    <w:rsid w:val="0000352B"/>
    <w:rsid w:val="000117DE"/>
    <w:rsid w:val="0001181A"/>
    <w:rsid w:val="000128F2"/>
    <w:rsid w:val="00014A89"/>
    <w:rsid w:val="000154D9"/>
    <w:rsid w:val="000179EC"/>
    <w:rsid w:val="000204CD"/>
    <w:rsid w:val="00022206"/>
    <w:rsid w:val="00022A30"/>
    <w:rsid w:val="00025BE4"/>
    <w:rsid w:val="00027F04"/>
    <w:rsid w:val="00031AC4"/>
    <w:rsid w:val="0003334A"/>
    <w:rsid w:val="000339C5"/>
    <w:rsid w:val="000340F5"/>
    <w:rsid w:val="00035F24"/>
    <w:rsid w:val="00043029"/>
    <w:rsid w:val="00047616"/>
    <w:rsid w:val="00051744"/>
    <w:rsid w:val="00055A1E"/>
    <w:rsid w:val="00061132"/>
    <w:rsid w:val="00072C95"/>
    <w:rsid w:val="00081771"/>
    <w:rsid w:val="00084325"/>
    <w:rsid w:val="0009285C"/>
    <w:rsid w:val="0009632F"/>
    <w:rsid w:val="00097307"/>
    <w:rsid w:val="000A1151"/>
    <w:rsid w:val="000A2051"/>
    <w:rsid w:val="000A4936"/>
    <w:rsid w:val="000A5ABC"/>
    <w:rsid w:val="000B1AD9"/>
    <w:rsid w:val="000D13AC"/>
    <w:rsid w:val="000D3DEE"/>
    <w:rsid w:val="000D5F11"/>
    <w:rsid w:val="000D6A10"/>
    <w:rsid w:val="000E0759"/>
    <w:rsid w:val="000E5A88"/>
    <w:rsid w:val="000E6A13"/>
    <w:rsid w:val="000F38B9"/>
    <w:rsid w:val="001172C0"/>
    <w:rsid w:val="00122469"/>
    <w:rsid w:val="00131F6B"/>
    <w:rsid w:val="00133D85"/>
    <w:rsid w:val="0013504F"/>
    <w:rsid w:val="001415C2"/>
    <w:rsid w:val="00144089"/>
    <w:rsid w:val="00153054"/>
    <w:rsid w:val="001532CA"/>
    <w:rsid w:val="0015540E"/>
    <w:rsid w:val="0016066E"/>
    <w:rsid w:val="001640A5"/>
    <w:rsid w:val="00167E60"/>
    <w:rsid w:val="00174AC7"/>
    <w:rsid w:val="00181D79"/>
    <w:rsid w:val="00182EAA"/>
    <w:rsid w:val="00187825"/>
    <w:rsid w:val="0018793A"/>
    <w:rsid w:val="00190A66"/>
    <w:rsid w:val="001920EC"/>
    <w:rsid w:val="001A0E42"/>
    <w:rsid w:val="001A3B3C"/>
    <w:rsid w:val="001A56E4"/>
    <w:rsid w:val="001A584F"/>
    <w:rsid w:val="001A7D4E"/>
    <w:rsid w:val="001B27E1"/>
    <w:rsid w:val="001B348E"/>
    <w:rsid w:val="001B7632"/>
    <w:rsid w:val="001C10F6"/>
    <w:rsid w:val="001D09FA"/>
    <w:rsid w:val="001D3E85"/>
    <w:rsid w:val="001D5935"/>
    <w:rsid w:val="001D6152"/>
    <w:rsid w:val="001E6AA7"/>
    <w:rsid w:val="001F3C9F"/>
    <w:rsid w:val="0021270D"/>
    <w:rsid w:val="0021585A"/>
    <w:rsid w:val="00216118"/>
    <w:rsid w:val="00216163"/>
    <w:rsid w:val="00217ED6"/>
    <w:rsid w:val="002232D7"/>
    <w:rsid w:val="002233B9"/>
    <w:rsid w:val="002236B8"/>
    <w:rsid w:val="00233A90"/>
    <w:rsid w:val="00241887"/>
    <w:rsid w:val="00243103"/>
    <w:rsid w:val="002461E2"/>
    <w:rsid w:val="00254E72"/>
    <w:rsid w:val="0025633C"/>
    <w:rsid w:val="00261979"/>
    <w:rsid w:val="00263C94"/>
    <w:rsid w:val="00267807"/>
    <w:rsid w:val="002709E8"/>
    <w:rsid w:val="00273957"/>
    <w:rsid w:val="00274D6F"/>
    <w:rsid w:val="002762AD"/>
    <w:rsid w:val="002807AE"/>
    <w:rsid w:val="00285460"/>
    <w:rsid w:val="00292580"/>
    <w:rsid w:val="0029460C"/>
    <w:rsid w:val="002951E7"/>
    <w:rsid w:val="002A2221"/>
    <w:rsid w:val="002B3351"/>
    <w:rsid w:val="002B3B6D"/>
    <w:rsid w:val="002B408A"/>
    <w:rsid w:val="002B563A"/>
    <w:rsid w:val="002D60D5"/>
    <w:rsid w:val="002D61D7"/>
    <w:rsid w:val="002E5EA6"/>
    <w:rsid w:val="002F24C2"/>
    <w:rsid w:val="002F493D"/>
    <w:rsid w:val="002F5F6A"/>
    <w:rsid w:val="00304192"/>
    <w:rsid w:val="00306877"/>
    <w:rsid w:val="00306BEA"/>
    <w:rsid w:val="003125AF"/>
    <w:rsid w:val="003136C0"/>
    <w:rsid w:val="00320D98"/>
    <w:rsid w:val="003278C1"/>
    <w:rsid w:val="00333F4B"/>
    <w:rsid w:val="0034160B"/>
    <w:rsid w:val="003437A7"/>
    <w:rsid w:val="00350597"/>
    <w:rsid w:val="00352287"/>
    <w:rsid w:val="00356A23"/>
    <w:rsid w:val="00361999"/>
    <w:rsid w:val="00362930"/>
    <w:rsid w:val="003663FC"/>
    <w:rsid w:val="00366C97"/>
    <w:rsid w:val="00370E6C"/>
    <w:rsid w:val="00373989"/>
    <w:rsid w:val="00380E04"/>
    <w:rsid w:val="003850A3"/>
    <w:rsid w:val="003865DA"/>
    <w:rsid w:val="0038797A"/>
    <w:rsid w:val="003A0446"/>
    <w:rsid w:val="003A23CD"/>
    <w:rsid w:val="003A779A"/>
    <w:rsid w:val="003B362D"/>
    <w:rsid w:val="003B74F3"/>
    <w:rsid w:val="003C4A94"/>
    <w:rsid w:val="003D4610"/>
    <w:rsid w:val="003E627D"/>
    <w:rsid w:val="003F71E4"/>
    <w:rsid w:val="004006E2"/>
    <w:rsid w:val="004006F6"/>
    <w:rsid w:val="00401684"/>
    <w:rsid w:val="004048FB"/>
    <w:rsid w:val="004052EA"/>
    <w:rsid w:val="004176DE"/>
    <w:rsid w:val="0042024E"/>
    <w:rsid w:val="004209D8"/>
    <w:rsid w:val="00433081"/>
    <w:rsid w:val="004338FF"/>
    <w:rsid w:val="0044358D"/>
    <w:rsid w:val="00443BC3"/>
    <w:rsid w:val="004452B2"/>
    <w:rsid w:val="00447510"/>
    <w:rsid w:val="0046668B"/>
    <w:rsid w:val="0047149C"/>
    <w:rsid w:val="00474595"/>
    <w:rsid w:val="0047587D"/>
    <w:rsid w:val="00476CAA"/>
    <w:rsid w:val="00482420"/>
    <w:rsid w:val="004B1EC9"/>
    <w:rsid w:val="004B4B16"/>
    <w:rsid w:val="004B6294"/>
    <w:rsid w:val="004B74D5"/>
    <w:rsid w:val="004B7D76"/>
    <w:rsid w:val="004C001B"/>
    <w:rsid w:val="004D46E3"/>
    <w:rsid w:val="004D6969"/>
    <w:rsid w:val="004F5127"/>
    <w:rsid w:val="0050181C"/>
    <w:rsid w:val="005051CB"/>
    <w:rsid w:val="00514127"/>
    <w:rsid w:val="00517717"/>
    <w:rsid w:val="00520F90"/>
    <w:rsid w:val="005278E9"/>
    <w:rsid w:val="00530162"/>
    <w:rsid w:val="005301BB"/>
    <w:rsid w:val="00530D77"/>
    <w:rsid w:val="00533585"/>
    <w:rsid w:val="0055170C"/>
    <w:rsid w:val="00560566"/>
    <w:rsid w:val="00560CFA"/>
    <w:rsid w:val="00560E85"/>
    <w:rsid w:val="00564926"/>
    <w:rsid w:val="005673AF"/>
    <w:rsid w:val="00567D3E"/>
    <w:rsid w:val="005748A2"/>
    <w:rsid w:val="005800D1"/>
    <w:rsid w:val="00590482"/>
    <w:rsid w:val="005933C3"/>
    <w:rsid w:val="0059402F"/>
    <w:rsid w:val="005B0255"/>
    <w:rsid w:val="005B4C96"/>
    <w:rsid w:val="005B58AE"/>
    <w:rsid w:val="005C05C0"/>
    <w:rsid w:val="005C3888"/>
    <w:rsid w:val="005C61F7"/>
    <w:rsid w:val="005C6B89"/>
    <w:rsid w:val="005C7271"/>
    <w:rsid w:val="005D20AA"/>
    <w:rsid w:val="005D6E6B"/>
    <w:rsid w:val="005E205E"/>
    <w:rsid w:val="005E2437"/>
    <w:rsid w:val="005E45F2"/>
    <w:rsid w:val="005E469D"/>
    <w:rsid w:val="005E5D0D"/>
    <w:rsid w:val="005E77E7"/>
    <w:rsid w:val="005F5863"/>
    <w:rsid w:val="005F6652"/>
    <w:rsid w:val="00600B16"/>
    <w:rsid w:val="00607D6B"/>
    <w:rsid w:val="00612CE0"/>
    <w:rsid w:val="00617BD6"/>
    <w:rsid w:val="00617E25"/>
    <w:rsid w:val="00627CCF"/>
    <w:rsid w:val="00631A51"/>
    <w:rsid w:val="00635651"/>
    <w:rsid w:val="00642F18"/>
    <w:rsid w:val="006455E7"/>
    <w:rsid w:val="00662123"/>
    <w:rsid w:val="00664F56"/>
    <w:rsid w:val="00666297"/>
    <w:rsid w:val="00671A33"/>
    <w:rsid w:val="00673157"/>
    <w:rsid w:val="00673D7E"/>
    <w:rsid w:val="00677C1F"/>
    <w:rsid w:val="00681222"/>
    <w:rsid w:val="006819B3"/>
    <w:rsid w:val="00684289"/>
    <w:rsid w:val="00685C03"/>
    <w:rsid w:val="006933E4"/>
    <w:rsid w:val="006958E0"/>
    <w:rsid w:val="00697603"/>
    <w:rsid w:val="006A11FA"/>
    <w:rsid w:val="006B1043"/>
    <w:rsid w:val="006D0AAC"/>
    <w:rsid w:val="006E0C1D"/>
    <w:rsid w:val="006E268B"/>
    <w:rsid w:val="006E603B"/>
    <w:rsid w:val="006E72DA"/>
    <w:rsid w:val="006E74CF"/>
    <w:rsid w:val="006E7B52"/>
    <w:rsid w:val="006F6E86"/>
    <w:rsid w:val="007015E2"/>
    <w:rsid w:val="007105FB"/>
    <w:rsid w:val="0072233E"/>
    <w:rsid w:val="00726774"/>
    <w:rsid w:val="00733040"/>
    <w:rsid w:val="007359EB"/>
    <w:rsid w:val="007365AD"/>
    <w:rsid w:val="00740387"/>
    <w:rsid w:val="00745878"/>
    <w:rsid w:val="0074774C"/>
    <w:rsid w:val="00750F08"/>
    <w:rsid w:val="007567CC"/>
    <w:rsid w:val="00765642"/>
    <w:rsid w:val="00767DF9"/>
    <w:rsid w:val="007711D2"/>
    <w:rsid w:val="00782AA1"/>
    <w:rsid w:val="00792CE8"/>
    <w:rsid w:val="007A1409"/>
    <w:rsid w:val="007A32B1"/>
    <w:rsid w:val="007D0A43"/>
    <w:rsid w:val="007E7798"/>
    <w:rsid w:val="007F4B5D"/>
    <w:rsid w:val="007F763F"/>
    <w:rsid w:val="00816B13"/>
    <w:rsid w:val="00817D9D"/>
    <w:rsid w:val="008215CF"/>
    <w:rsid w:val="00824D1F"/>
    <w:rsid w:val="00833C18"/>
    <w:rsid w:val="008341B4"/>
    <w:rsid w:val="00834252"/>
    <w:rsid w:val="008375AF"/>
    <w:rsid w:val="00846730"/>
    <w:rsid w:val="0085036D"/>
    <w:rsid w:val="00870D82"/>
    <w:rsid w:val="008764DF"/>
    <w:rsid w:val="00880212"/>
    <w:rsid w:val="00883193"/>
    <w:rsid w:val="00894EE1"/>
    <w:rsid w:val="008A0E4F"/>
    <w:rsid w:val="008C7536"/>
    <w:rsid w:val="008D20C7"/>
    <w:rsid w:val="008D2D66"/>
    <w:rsid w:val="008D5034"/>
    <w:rsid w:val="008E6A6B"/>
    <w:rsid w:val="008E772A"/>
    <w:rsid w:val="008F4615"/>
    <w:rsid w:val="00906A6C"/>
    <w:rsid w:val="00924113"/>
    <w:rsid w:val="00935CF6"/>
    <w:rsid w:val="00940D9F"/>
    <w:rsid w:val="00941262"/>
    <w:rsid w:val="00954317"/>
    <w:rsid w:val="0096645F"/>
    <w:rsid w:val="0097308B"/>
    <w:rsid w:val="00974671"/>
    <w:rsid w:val="00982FCC"/>
    <w:rsid w:val="009844CB"/>
    <w:rsid w:val="009930D4"/>
    <w:rsid w:val="00995439"/>
    <w:rsid w:val="00997891"/>
    <w:rsid w:val="009A1B3F"/>
    <w:rsid w:val="009A2B86"/>
    <w:rsid w:val="009A71BB"/>
    <w:rsid w:val="009B4546"/>
    <w:rsid w:val="009B59B2"/>
    <w:rsid w:val="009C2BD9"/>
    <w:rsid w:val="009C38D9"/>
    <w:rsid w:val="009C590E"/>
    <w:rsid w:val="009D064D"/>
    <w:rsid w:val="009D7E7E"/>
    <w:rsid w:val="009E0FDA"/>
    <w:rsid w:val="009E19CA"/>
    <w:rsid w:val="009E3FCB"/>
    <w:rsid w:val="009E5638"/>
    <w:rsid w:val="009E787F"/>
    <w:rsid w:val="009F466C"/>
    <w:rsid w:val="009F6B60"/>
    <w:rsid w:val="00A01B89"/>
    <w:rsid w:val="00A059ED"/>
    <w:rsid w:val="00A07E06"/>
    <w:rsid w:val="00A11E0A"/>
    <w:rsid w:val="00A14462"/>
    <w:rsid w:val="00A2096E"/>
    <w:rsid w:val="00A30D93"/>
    <w:rsid w:val="00A34307"/>
    <w:rsid w:val="00A41855"/>
    <w:rsid w:val="00A45A34"/>
    <w:rsid w:val="00A505A9"/>
    <w:rsid w:val="00A57FD5"/>
    <w:rsid w:val="00A61C57"/>
    <w:rsid w:val="00A701C3"/>
    <w:rsid w:val="00A70C59"/>
    <w:rsid w:val="00A93714"/>
    <w:rsid w:val="00A958C6"/>
    <w:rsid w:val="00AA566A"/>
    <w:rsid w:val="00AA5A45"/>
    <w:rsid w:val="00AA614D"/>
    <w:rsid w:val="00AB4513"/>
    <w:rsid w:val="00AB53F9"/>
    <w:rsid w:val="00AB7942"/>
    <w:rsid w:val="00AB7AF9"/>
    <w:rsid w:val="00AC0EC0"/>
    <w:rsid w:val="00AC4888"/>
    <w:rsid w:val="00AC4A45"/>
    <w:rsid w:val="00AC5E0E"/>
    <w:rsid w:val="00AD280C"/>
    <w:rsid w:val="00AD309E"/>
    <w:rsid w:val="00AD5EC2"/>
    <w:rsid w:val="00AD6C9D"/>
    <w:rsid w:val="00AD6E70"/>
    <w:rsid w:val="00AE069F"/>
    <w:rsid w:val="00AE1B0A"/>
    <w:rsid w:val="00AE4641"/>
    <w:rsid w:val="00AE5119"/>
    <w:rsid w:val="00AF2652"/>
    <w:rsid w:val="00B06F8C"/>
    <w:rsid w:val="00B1245E"/>
    <w:rsid w:val="00B15249"/>
    <w:rsid w:val="00B15E4F"/>
    <w:rsid w:val="00B1747A"/>
    <w:rsid w:val="00B304E1"/>
    <w:rsid w:val="00B33853"/>
    <w:rsid w:val="00B378CA"/>
    <w:rsid w:val="00B43149"/>
    <w:rsid w:val="00B43599"/>
    <w:rsid w:val="00B460B4"/>
    <w:rsid w:val="00B5484E"/>
    <w:rsid w:val="00B61135"/>
    <w:rsid w:val="00B824E7"/>
    <w:rsid w:val="00B83F2D"/>
    <w:rsid w:val="00B86348"/>
    <w:rsid w:val="00B92C57"/>
    <w:rsid w:val="00B93E59"/>
    <w:rsid w:val="00BA5630"/>
    <w:rsid w:val="00BB0CBF"/>
    <w:rsid w:val="00BB5219"/>
    <w:rsid w:val="00BC75F9"/>
    <w:rsid w:val="00BD29BC"/>
    <w:rsid w:val="00BE1F8D"/>
    <w:rsid w:val="00BE29CB"/>
    <w:rsid w:val="00BE6994"/>
    <w:rsid w:val="00C02D2A"/>
    <w:rsid w:val="00C02F3B"/>
    <w:rsid w:val="00C13D33"/>
    <w:rsid w:val="00C2233A"/>
    <w:rsid w:val="00C24CFF"/>
    <w:rsid w:val="00C52653"/>
    <w:rsid w:val="00C55D3F"/>
    <w:rsid w:val="00C564FC"/>
    <w:rsid w:val="00C56F53"/>
    <w:rsid w:val="00C57056"/>
    <w:rsid w:val="00C63867"/>
    <w:rsid w:val="00C6712B"/>
    <w:rsid w:val="00C71E0F"/>
    <w:rsid w:val="00C722A5"/>
    <w:rsid w:val="00C7267C"/>
    <w:rsid w:val="00C7329F"/>
    <w:rsid w:val="00C81F03"/>
    <w:rsid w:val="00C84C67"/>
    <w:rsid w:val="00C87B53"/>
    <w:rsid w:val="00C9385A"/>
    <w:rsid w:val="00CA1516"/>
    <w:rsid w:val="00CA2AA0"/>
    <w:rsid w:val="00CA3FDF"/>
    <w:rsid w:val="00CA5514"/>
    <w:rsid w:val="00CA6FE6"/>
    <w:rsid w:val="00CB26AC"/>
    <w:rsid w:val="00CB3D34"/>
    <w:rsid w:val="00CB3F30"/>
    <w:rsid w:val="00CB5732"/>
    <w:rsid w:val="00CC5B20"/>
    <w:rsid w:val="00CD0303"/>
    <w:rsid w:val="00CD11BA"/>
    <w:rsid w:val="00CD4B8A"/>
    <w:rsid w:val="00CF1707"/>
    <w:rsid w:val="00CF2ECB"/>
    <w:rsid w:val="00CF38AA"/>
    <w:rsid w:val="00CF6DEE"/>
    <w:rsid w:val="00CF6F53"/>
    <w:rsid w:val="00D0275A"/>
    <w:rsid w:val="00D12917"/>
    <w:rsid w:val="00D14222"/>
    <w:rsid w:val="00D17381"/>
    <w:rsid w:val="00D17971"/>
    <w:rsid w:val="00D26EFF"/>
    <w:rsid w:val="00D3639C"/>
    <w:rsid w:val="00D3730C"/>
    <w:rsid w:val="00D379AD"/>
    <w:rsid w:val="00D37B66"/>
    <w:rsid w:val="00D526C0"/>
    <w:rsid w:val="00D52EF5"/>
    <w:rsid w:val="00D54D3E"/>
    <w:rsid w:val="00D67CDE"/>
    <w:rsid w:val="00D74AC0"/>
    <w:rsid w:val="00D83133"/>
    <w:rsid w:val="00D94911"/>
    <w:rsid w:val="00DA10AF"/>
    <w:rsid w:val="00DA288F"/>
    <w:rsid w:val="00DA2C0C"/>
    <w:rsid w:val="00DA32C0"/>
    <w:rsid w:val="00DA4650"/>
    <w:rsid w:val="00DA55DA"/>
    <w:rsid w:val="00DA7F2E"/>
    <w:rsid w:val="00DB208D"/>
    <w:rsid w:val="00DB2438"/>
    <w:rsid w:val="00DB43F3"/>
    <w:rsid w:val="00DB6774"/>
    <w:rsid w:val="00DB71D4"/>
    <w:rsid w:val="00DD1A41"/>
    <w:rsid w:val="00DD3F81"/>
    <w:rsid w:val="00DD7752"/>
    <w:rsid w:val="00DE1DA1"/>
    <w:rsid w:val="00DE7FC2"/>
    <w:rsid w:val="00DF1047"/>
    <w:rsid w:val="00DF7EA2"/>
    <w:rsid w:val="00E01D6B"/>
    <w:rsid w:val="00E04A76"/>
    <w:rsid w:val="00E075A8"/>
    <w:rsid w:val="00E132F9"/>
    <w:rsid w:val="00E31857"/>
    <w:rsid w:val="00E436CC"/>
    <w:rsid w:val="00E45C81"/>
    <w:rsid w:val="00E50F9E"/>
    <w:rsid w:val="00E57B9E"/>
    <w:rsid w:val="00E71557"/>
    <w:rsid w:val="00E77015"/>
    <w:rsid w:val="00E80954"/>
    <w:rsid w:val="00E87280"/>
    <w:rsid w:val="00E92171"/>
    <w:rsid w:val="00E953FD"/>
    <w:rsid w:val="00EA03FA"/>
    <w:rsid w:val="00EA61EB"/>
    <w:rsid w:val="00EA622D"/>
    <w:rsid w:val="00EB702B"/>
    <w:rsid w:val="00EC21F1"/>
    <w:rsid w:val="00EC288B"/>
    <w:rsid w:val="00ED4C0E"/>
    <w:rsid w:val="00ED6CA5"/>
    <w:rsid w:val="00EE0886"/>
    <w:rsid w:val="00EF5276"/>
    <w:rsid w:val="00EF6EF0"/>
    <w:rsid w:val="00F035A7"/>
    <w:rsid w:val="00F03DD0"/>
    <w:rsid w:val="00F03DF7"/>
    <w:rsid w:val="00F04294"/>
    <w:rsid w:val="00F10772"/>
    <w:rsid w:val="00F1140A"/>
    <w:rsid w:val="00F15D06"/>
    <w:rsid w:val="00F17CB3"/>
    <w:rsid w:val="00F21804"/>
    <w:rsid w:val="00F236E4"/>
    <w:rsid w:val="00F37D4D"/>
    <w:rsid w:val="00F53F82"/>
    <w:rsid w:val="00F5637C"/>
    <w:rsid w:val="00F666C3"/>
    <w:rsid w:val="00F66E75"/>
    <w:rsid w:val="00F7473B"/>
    <w:rsid w:val="00F75F9D"/>
    <w:rsid w:val="00F77228"/>
    <w:rsid w:val="00F96D4B"/>
    <w:rsid w:val="00FA23C2"/>
    <w:rsid w:val="00FA2777"/>
    <w:rsid w:val="00FA2E53"/>
    <w:rsid w:val="00FB367F"/>
    <w:rsid w:val="00FB58AE"/>
    <w:rsid w:val="00FC1783"/>
    <w:rsid w:val="00FC4F88"/>
    <w:rsid w:val="00FC655A"/>
    <w:rsid w:val="00FC66A7"/>
    <w:rsid w:val="00FE0659"/>
    <w:rsid w:val="00FE1B80"/>
    <w:rsid w:val="00FE57A9"/>
    <w:rsid w:val="00FF66C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62214"/>
  <w15:docId w15:val="{345860AA-13FB-437B-8994-9D2AEA664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068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877"/>
    <w:rPr>
      <w:rFonts w:ascii="Tahoma" w:hAnsi="Tahoma" w:cs="Tahoma"/>
      <w:sz w:val="16"/>
      <w:szCs w:val="16"/>
    </w:rPr>
  </w:style>
  <w:style w:type="character" w:styleId="CommentReference">
    <w:name w:val="annotation reference"/>
    <w:basedOn w:val="DefaultParagraphFont"/>
    <w:uiPriority w:val="99"/>
    <w:semiHidden/>
    <w:unhideWhenUsed/>
    <w:rsid w:val="00CA1516"/>
    <w:rPr>
      <w:sz w:val="16"/>
      <w:szCs w:val="16"/>
    </w:rPr>
  </w:style>
  <w:style w:type="paragraph" w:styleId="CommentText">
    <w:name w:val="annotation text"/>
    <w:basedOn w:val="Normal"/>
    <w:link w:val="CommentTextChar"/>
    <w:uiPriority w:val="99"/>
    <w:semiHidden/>
    <w:unhideWhenUsed/>
    <w:rsid w:val="00CA1516"/>
    <w:pPr>
      <w:spacing w:line="240" w:lineRule="auto"/>
    </w:pPr>
    <w:rPr>
      <w:sz w:val="20"/>
      <w:szCs w:val="20"/>
    </w:rPr>
  </w:style>
  <w:style w:type="character" w:customStyle="1" w:styleId="CommentTextChar">
    <w:name w:val="Comment Text Char"/>
    <w:basedOn w:val="DefaultParagraphFont"/>
    <w:link w:val="CommentText"/>
    <w:uiPriority w:val="99"/>
    <w:semiHidden/>
    <w:rsid w:val="00CA1516"/>
    <w:rPr>
      <w:sz w:val="20"/>
      <w:szCs w:val="20"/>
    </w:rPr>
  </w:style>
  <w:style w:type="paragraph" w:styleId="CommentSubject">
    <w:name w:val="annotation subject"/>
    <w:basedOn w:val="CommentText"/>
    <w:next w:val="CommentText"/>
    <w:link w:val="CommentSubjectChar"/>
    <w:uiPriority w:val="99"/>
    <w:semiHidden/>
    <w:unhideWhenUsed/>
    <w:rsid w:val="00CA1516"/>
    <w:rPr>
      <w:b/>
      <w:bCs/>
    </w:rPr>
  </w:style>
  <w:style w:type="character" w:customStyle="1" w:styleId="CommentSubjectChar">
    <w:name w:val="Comment Subject Char"/>
    <w:basedOn w:val="CommentTextChar"/>
    <w:link w:val="CommentSubject"/>
    <w:uiPriority w:val="99"/>
    <w:semiHidden/>
    <w:rsid w:val="00CA1516"/>
    <w:rPr>
      <w:b/>
      <w:bCs/>
      <w:sz w:val="20"/>
      <w:szCs w:val="20"/>
    </w:rPr>
  </w:style>
  <w:style w:type="paragraph" w:styleId="ListParagraph">
    <w:name w:val="List Paragraph"/>
    <w:basedOn w:val="Normal"/>
    <w:uiPriority w:val="34"/>
    <w:qFormat/>
    <w:rsid w:val="00AD6C9D"/>
    <w:pPr>
      <w:ind w:left="720"/>
      <w:contextualSpacing/>
    </w:pPr>
  </w:style>
  <w:style w:type="paragraph" w:styleId="Header">
    <w:name w:val="header"/>
    <w:basedOn w:val="Normal"/>
    <w:link w:val="HeaderChar"/>
    <w:uiPriority w:val="99"/>
    <w:unhideWhenUsed/>
    <w:rsid w:val="001B27E1"/>
    <w:pPr>
      <w:tabs>
        <w:tab w:val="center" w:pos="4536"/>
        <w:tab w:val="right" w:pos="9072"/>
      </w:tabs>
      <w:spacing w:after="0" w:line="240" w:lineRule="auto"/>
    </w:pPr>
  </w:style>
  <w:style w:type="character" w:customStyle="1" w:styleId="HeaderChar">
    <w:name w:val="Header Char"/>
    <w:basedOn w:val="DefaultParagraphFont"/>
    <w:link w:val="Header"/>
    <w:uiPriority w:val="99"/>
    <w:rsid w:val="001B27E1"/>
  </w:style>
  <w:style w:type="paragraph" w:styleId="Footer">
    <w:name w:val="footer"/>
    <w:basedOn w:val="Normal"/>
    <w:link w:val="FooterChar"/>
    <w:uiPriority w:val="99"/>
    <w:unhideWhenUsed/>
    <w:rsid w:val="001B27E1"/>
    <w:pPr>
      <w:tabs>
        <w:tab w:val="center" w:pos="4536"/>
        <w:tab w:val="right" w:pos="9072"/>
      </w:tabs>
      <w:spacing w:after="0" w:line="240" w:lineRule="auto"/>
    </w:pPr>
  </w:style>
  <w:style w:type="character" w:customStyle="1" w:styleId="FooterChar">
    <w:name w:val="Footer Char"/>
    <w:basedOn w:val="DefaultParagraphFont"/>
    <w:link w:val="Footer"/>
    <w:uiPriority w:val="99"/>
    <w:rsid w:val="001B27E1"/>
  </w:style>
  <w:style w:type="paragraph" w:styleId="NormalWeb">
    <w:name w:val="Normal (Web)"/>
    <w:basedOn w:val="Normal"/>
    <w:rsid w:val="005301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Revision">
    <w:name w:val="Revision"/>
    <w:hidden/>
    <w:uiPriority w:val="99"/>
    <w:semiHidden/>
    <w:rsid w:val="00590482"/>
    <w:pPr>
      <w:spacing w:after="0" w:line="240" w:lineRule="auto"/>
    </w:pPr>
  </w:style>
  <w:style w:type="paragraph" w:styleId="NoSpacing">
    <w:name w:val="No Spacing"/>
    <w:uiPriority w:val="1"/>
    <w:qFormat/>
    <w:rsid w:val="00AD30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249246">
      <w:bodyDiv w:val="1"/>
      <w:marLeft w:val="0"/>
      <w:marRight w:val="0"/>
      <w:marTop w:val="0"/>
      <w:marBottom w:val="0"/>
      <w:divBdr>
        <w:top w:val="none" w:sz="0" w:space="0" w:color="auto"/>
        <w:left w:val="none" w:sz="0" w:space="0" w:color="auto"/>
        <w:bottom w:val="none" w:sz="0" w:space="0" w:color="auto"/>
        <w:right w:val="none" w:sz="0" w:space="0" w:color="auto"/>
      </w:divBdr>
    </w:div>
    <w:div w:id="982925341">
      <w:bodyDiv w:val="1"/>
      <w:marLeft w:val="0"/>
      <w:marRight w:val="0"/>
      <w:marTop w:val="0"/>
      <w:marBottom w:val="0"/>
      <w:divBdr>
        <w:top w:val="none" w:sz="0" w:space="0" w:color="auto"/>
        <w:left w:val="none" w:sz="0" w:space="0" w:color="auto"/>
        <w:bottom w:val="none" w:sz="0" w:space="0" w:color="auto"/>
        <w:right w:val="none" w:sz="0" w:space="0" w:color="auto"/>
      </w:divBdr>
    </w:div>
    <w:div w:id="1213613672">
      <w:bodyDiv w:val="1"/>
      <w:marLeft w:val="0"/>
      <w:marRight w:val="0"/>
      <w:marTop w:val="0"/>
      <w:marBottom w:val="0"/>
      <w:divBdr>
        <w:top w:val="none" w:sz="0" w:space="0" w:color="auto"/>
        <w:left w:val="none" w:sz="0" w:space="0" w:color="auto"/>
        <w:bottom w:val="none" w:sz="0" w:space="0" w:color="auto"/>
        <w:right w:val="none" w:sz="0" w:space="0" w:color="auto"/>
      </w:divBdr>
    </w:div>
    <w:div w:id="1354965050">
      <w:bodyDiv w:val="1"/>
      <w:marLeft w:val="0"/>
      <w:marRight w:val="0"/>
      <w:marTop w:val="0"/>
      <w:marBottom w:val="0"/>
      <w:divBdr>
        <w:top w:val="none" w:sz="0" w:space="0" w:color="auto"/>
        <w:left w:val="none" w:sz="0" w:space="0" w:color="auto"/>
        <w:bottom w:val="none" w:sz="0" w:space="0" w:color="auto"/>
        <w:right w:val="none" w:sz="0" w:space="0" w:color="auto"/>
      </w:divBdr>
    </w:div>
    <w:div w:id="1532376784">
      <w:bodyDiv w:val="1"/>
      <w:marLeft w:val="0"/>
      <w:marRight w:val="0"/>
      <w:marTop w:val="0"/>
      <w:marBottom w:val="0"/>
      <w:divBdr>
        <w:top w:val="none" w:sz="0" w:space="0" w:color="auto"/>
        <w:left w:val="none" w:sz="0" w:space="0" w:color="auto"/>
        <w:bottom w:val="none" w:sz="0" w:space="0" w:color="auto"/>
        <w:right w:val="none" w:sz="0" w:space="0" w:color="auto"/>
      </w:divBdr>
    </w:div>
    <w:div w:id="1877230868">
      <w:bodyDiv w:val="1"/>
      <w:marLeft w:val="0"/>
      <w:marRight w:val="0"/>
      <w:marTop w:val="0"/>
      <w:marBottom w:val="0"/>
      <w:divBdr>
        <w:top w:val="none" w:sz="0" w:space="0" w:color="auto"/>
        <w:left w:val="none" w:sz="0" w:space="0" w:color="auto"/>
        <w:bottom w:val="none" w:sz="0" w:space="0" w:color="auto"/>
        <w:right w:val="none" w:sz="0" w:space="0" w:color="auto"/>
      </w:divBdr>
    </w:div>
    <w:div w:id="1897013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F70D7C-9F69-424C-9DDA-E01ADCD9C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16</Pages>
  <Words>4535</Words>
  <Characters>25855</Characters>
  <Application>Microsoft Office Word</Application>
  <DocSecurity>0</DocSecurity>
  <Lines>215</Lines>
  <Paragraphs>60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HAKOM</Company>
  <LinksUpToDate>false</LinksUpToDate>
  <CharactersWithSpaces>30330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Natalija Boltužić</dc:creator>
  <cp:lastModifiedBy>Irena Dobrinić</cp:lastModifiedBy>
  <cp:revision>8</cp:revision>
  <cp:lastPrinted>2019-12-19T11:28:00Z</cp:lastPrinted>
  <dcterms:created xsi:type="dcterms:W3CDTF">2022-07-07T11:39:00Z</dcterms:created>
  <dcterms:modified xsi:type="dcterms:W3CDTF">2022-07-14T08:05:00Z</dcterms:modified>
</cp:coreProperties>
</file>